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99A6" w14:textId="77777777" w:rsidR="00236C52" w:rsidRDefault="00236C52" w:rsidP="00E62F76">
      <w:pPr>
        <w:widowControl w:val="0"/>
        <w:autoSpaceDE w:val="0"/>
        <w:autoSpaceDN w:val="0"/>
        <w:adjustRightInd w:val="0"/>
        <w:rPr>
          <w:rFonts w:ascii="Arial" w:hAnsi="Arial" w:cs="Arial"/>
          <w:b/>
          <w:color w:val="000000"/>
          <w:sz w:val="32"/>
          <w:szCs w:val="32"/>
        </w:rPr>
      </w:pPr>
    </w:p>
    <w:p w14:paraId="6D4149F9" w14:textId="77777777" w:rsidR="008B25DC" w:rsidRPr="00B213ED" w:rsidRDefault="008B25DC" w:rsidP="00E62F76">
      <w:pPr>
        <w:widowControl w:val="0"/>
        <w:autoSpaceDE w:val="0"/>
        <w:autoSpaceDN w:val="0"/>
        <w:adjustRightInd w:val="0"/>
        <w:rPr>
          <w:rFonts w:ascii="Arial" w:hAnsi="Arial" w:cs="Arial"/>
          <w:b/>
          <w:color w:val="000000"/>
          <w:sz w:val="32"/>
          <w:szCs w:val="32"/>
        </w:rPr>
      </w:pPr>
    </w:p>
    <w:p w14:paraId="7CBFB909" w14:textId="77777777" w:rsidR="00236C52" w:rsidRPr="00B213ED" w:rsidRDefault="00236C52" w:rsidP="00E62F76">
      <w:pPr>
        <w:widowControl w:val="0"/>
        <w:autoSpaceDE w:val="0"/>
        <w:autoSpaceDN w:val="0"/>
        <w:adjustRightInd w:val="0"/>
        <w:rPr>
          <w:rFonts w:ascii="Arial" w:hAnsi="Arial" w:cs="Arial"/>
          <w:b/>
          <w:color w:val="000000"/>
          <w:sz w:val="32"/>
          <w:szCs w:val="32"/>
        </w:rPr>
      </w:pPr>
    </w:p>
    <w:p w14:paraId="622A778B" w14:textId="77777777" w:rsidR="00236C52" w:rsidRPr="00B213ED" w:rsidRDefault="00236C52" w:rsidP="00E62F76">
      <w:pPr>
        <w:widowControl w:val="0"/>
        <w:autoSpaceDE w:val="0"/>
        <w:autoSpaceDN w:val="0"/>
        <w:adjustRightInd w:val="0"/>
        <w:rPr>
          <w:rFonts w:ascii="Arial" w:hAnsi="Arial" w:cs="Arial"/>
          <w:b/>
          <w:color w:val="000000"/>
          <w:sz w:val="32"/>
          <w:szCs w:val="32"/>
        </w:rPr>
      </w:pPr>
    </w:p>
    <w:p w14:paraId="1238F148" w14:textId="77777777" w:rsidR="00236C52" w:rsidRPr="00B213ED" w:rsidRDefault="00236C52" w:rsidP="00E62F76">
      <w:pPr>
        <w:widowControl w:val="0"/>
        <w:autoSpaceDE w:val="0"/>
        <w:autoSpaceDN w:val="0"/>
        <w:adjustRightInd w:val="0"/>
        <w:rPr>
          <w:rFonts w:ascii="Arial" w:hAnsi="Arial" w:cs="Arial"/>
          <w:b/>
          <w:color w:val="000000"/>
          <w:sz w:val="32"/>
          <w:szCs w:val="32"/>
        </w:rPr>
      </w:pPr>
    </w:p>
    <w:p w14:paraId="2D8D0C35" w14:textId="77777777" w:rsidR="00236C52" w:rsidRPr="00B213ED" w:rsidRDefault="00236C52" w:rsidP="00E62F76">
      <w:pPr>
        <w:widowControl w:val="0"/>
        <w:autoSpaceDE w:val="0"/>
        <w:autoSpaceDN w:val="0"/>
        <w:adjustRightInd w:val="0"/>
        <w:rPr>
          <w:rFonts w:ascii="Arial" w:hAnsi="Arial" w:cs="Arial"/>
          <w:b/>
          <w:color w:val="000000"/>
          <w:sz w:val="32"/>
          <w:szCs w:val="32"/>
        </w:rPr>
      </w:pPr>
    </w:p>
    <w:p w14:paraId="171A17CF" w14:textId="77777777" w:rsidR="00236C52" w:rsidRPr="00B213ED" w:rsidRDefault="00236C52" w:rsidP="00E62F76">
      <w:pPr>
        <w:widowControl w:val="0"/>
        <w:autoSpaceDE w:val="0"/>
        <w:autoSpaceDN w:val="0"/>
        <w:adjustRightInd w:val="0"/>
        <w:rPr>
          <w:rFonts w:ascii="Arial" w:hAnsi="Arial" w:cs="Arial"/>
          <w:b/>
          <w:color w:val="000000"/>
          <w:sz w:val="32"/>
          <w:szCs w:val="32"/>
        </w:rPr>
      </w:pPr>
    </w:p>
    <w:p w14:paraId="5F102FC6" w14:textId="77777777" w:rsidR="00236C52" w:rsidRPr="00B213ED" w:rsidRDefault="00236C52" w:rsidP="00E62F76">
      <w:pPr>
        <w:widowControl w:val="0"/>
        <w:autoSpaceDE w:val="0"/>
        <w:autoSpaceDN w:val="0"/>
        <w:adjustRightInd w:val="0"/>
        <w:rPr>
          <w:rFonts w:ascii="Arial" w:hAnsi="Arial" w:cs="Arial"/>
          <w:b/>
          <w:color w:val="000000"/>
          <w:sz w:val="32"/>
          <w:szCs w:val="32"/>
        </w:rPr>
      </w:pPr>
    </w:p>
    <w:p w14:paraId="0B059507" w14:textId="77777777" w:rsidR="00236C52" w:rsidRPr="000A773D" w:rsidRDefault="00516002" w:rsidP="00E62F76">
      <w:pPr>
        <w:rPr>
          <w:rFonts w:ascii="Arial" w:hAnsi="Arial" w:cs="Arial"/>
          <w:b/>
          <w:color w:val="444444"/>
          <w:spacing w:val="8"/>
          <w:sz w:val="32"/>
          <w:szCs w:val="32"/>
        </w:rPr>
      </w:pPr>
      <w:r>
        <w:rPr>
          <w:rStyle w:val="1LeitlinieTitel"/>
          <w:rFonts w:cs="Arial"/>
          <w:szCs w:val="32"/>
        </w:rPr>
        <w:t>Arbeitshilfe</w:t>
      </w:r>
      <w:r w:rsidR="00206C50" w:rsidRPr="00B213ED">
        <w:rPr>
          <w:rStyle w:val="1LeitlinieTitel"/>
          <w:rFonts w:cs="Arial"/>
          <w:szCs w:val="32"/>
        </w:rPr>
        <w:t xml:space="preserve"> </w:t>
      </w:r>
      <w:r w:rsidR="00236C52" w:rsidRPr="00B213ED">
        <w:rPr>
          <w:rStyle w:val="1LeitlinieTitel"/>
          <w:rFonts w:cs="Arial"/>
          <w:szCs w:val="32"/>
        </w:rPr>
        <w:t xml:space="preserve">der Bundesapothekerkammer </w:t>
      </w:r>
      <w:r w:rsidR="00236C52" w:rsidRPr="00B213ED">
        <w:rPr>
          <w:rStyle w:val="1LeitlinieTitel"/>
          <w:rFonts w:cs="Arial"/>
          <w:szCs w:val="32"/>
        </w:rPr>
        <w:br/>
        <w:t>zur Qualitätssicherung</w:t>
      </w:r>
      <w:r w:rsidR="009C6770" w:rsidRPr="00B213ED">
        <w:rPr>
          <w:rStyle w:val="1LeitlinieTitel"/>
          <w:rFonts w:cs="Arial"/>
          <w:szCs w:val="32"/>
        </w:rPr>
        <w:t xml:space="preserve"> </w:t>
      </w:r>
    </w:p>
    <w:p w14:paraId="7032D5B4" w14:textId="77777777" w:rsidR="00236C52" w:rsidRDefault="00236C52" w:rsidP="00E62F76">
      <w:pPr>
        <w:widowControl w:val="0"/>
        <w:autoSpaceDE w:val="0"/>
        <w:autoSpaceDN w:val="0"/>
        <w:adjustRightInd w:val="0"/>
        <w:rPr>
          <w:rFonts w:ascii="Arial" w:hAnsi="Arial" w:cs="Arial"/>
          <w:b/>
          <w:color w:val="000000"/>
          <w:sz w:val="32"/>
          <w:szCs w:val="32"/>
        </w:rPr>
      </w:pPr>
    </w:p>
    <w:p w14:paraId="693D4204" w14:textId="77777777" w:rsidR="00516002" w:rsidRDefault="00EE5481" w:rsidP="00E62F76">
      <w:pPr>
        <w:widowControl w:val="0"/>
        <w:autoSpaceDE w:val="0"/>
        <w:autoSpaceDN w:val="0"/>
        <w:adjustRightInd w:val="0"/>
        <w:rPr>
          <w:rFonts w:ascii="Arial" w:hAnsi="Arial" w:cs="Arial"/>
          <w:b/>
          <w:color w:val="000000"/>
          <w:sz w:val="32"/>
          <w:szCs w:val="32"/>
        </w:rPr>
      </w:pPr>
      <w:r>
        <w:rPr>
          <w:rFonts w:ascii="Arial" w:hAnsi="Arial" w:cs="Arial"/>
          <w:b/>
          <w:color w:val="000000"/>
          <w:sz w:val="32"/>
          <w:szCs w:val="32"/>
        </w:rPr>
        <w:t>STANDARDARBEITSANWEISUNG</w:t>
      </w:r>
      <w:r w:rsidR="00516002">
        <w:rPr>
          <w:rFonts w:ascii="Arial" w:hAnsi="Arial" w:cs="Arial"/>
          <w:b/>
          <w:color w:val="000000"/>
          <w:sz w:val="32"/>
          <w:szCs w:val="32"/>
        </w:rPr>
        <w:t xml:space="preserve"> </w:t>
      </w:r>
    </w:p>
    <w:p w14:paraId="6E1A7562" w14:textId="77777777" w:rsidR="00F913EB" w:rsidRPr="00B213ED" w:rsidRDefault="00F913EB" w:rsidP="00E62F76">
      <w:pPr>
        <w:widowControl w:val="0"/>
        <w:autoSpaceDE w:val="0"/>
        <w:autoSpaceDN w:val="0"/>
        <w:adjustRightInd w:val="0"/>
        <w:rPr>
          <w:rFonts w:ascii="Arial" w:hAnsi="Arial" w:cs="Arial"/>
          <w:b/>
          <w:color w:val="000000"/>
          <w:sz w:val="32"/>
          <w:szCs w:val="32"/>
        </w:rPr>
      </w:pPr>
    </w:p>
    <w:p w14:paraId="081619F4" w14:textId="1F4B265F" w:rsidR="003D736F" w:rsidRPr="000630E8" w:rsidRDefault="00201952" w:rsidP="002F55F2">
      <w:pPr>
        <w:pStyle w:val="1LeitlinieUntertitel"/>
        <w:numPr>
          <w:ilvl w:val="0"/>
          <w:numId w:val="2"/>
        </w:numPr>
        <w:tabs>
          <w:tab w:val="left" w:pos="567"/>
        </w:tabs>
        <w:spacing w:before="0" w:after="0"/>
        <w:ind w:left="567" w:hanging="567"/>
        <w:rPr>
          <w:rFonts w:cs="Arial"/>
          <w:color w:val="auto"/>
        </w:rPr>
      </w:pPr>
      <w:r>
        <w:rPr>
          <w:rStyle w:val="ABDATitel"/>
          <w:rFonts w:cs="Arial"/>
          <w:b/>
          <w:color w:val="auto"/>
          <w:szCs w:val="32"/>
        </w:rPr>
        <w:t>Durchführung</w:t>
      </w:r>
      <w:r w:rsidR="007960C7">
        <w:rPr>
          <w:rStyle w:val="ABDATitel"/>
          <w:rFonts w:cs="Arial"/>
          <w:b/>
          <w:color w:val="auto"/>
          <w:szCs w:val="32"/>
        </w:rPr>
        <w:t xml:space="preserve"> de</w:t>
      </w:r>
      <w:r>
        <w:rPr>
          <w:rStyle w:val="ABDATitel"/>
          <w:rFonts w:cs="Arial"/>
          <w:b/>
          <w:color w:val="auto"/>
          <w:szCs w:val="32"/>
        </w:rPr>
        <w:t>r</w:t>
      </w:r>
      <w:r w:rsidR="007960C7">
        <w:rPr>
          <w:rStyle w:val="ABDATitel"/>
          <w:rFonts w:cs="Arial"/>
          <w:b/>
          <w:color w:val="auto"/>
          <w:szCs w:val="32"/>
        </w:rPr>
        <w:t xml:space="preserve"> </w:t>
      </w:r>
      <w:r w:rsidR="00B21A74">
        <w:rPr>
          <w:rStyle w:val="ABDATitel"/>
          <w:rFonts w:cs="Arial"/>
          <w:b/>
          <w:color w:val="auto"/>
          <w:szCs w:val="32"/>
        </w:rPr>
        <w:t xml:space="preserve">Schutzimpfungen </w:t>
      </w:r>
      <w:r w:rsidR="007960C7">
        <w:rPr>
          <w:rStyle w:val="ABDATitel"/>
          <w:rFonts w:cs="Arial"/>
          <w:b/>
          <w:color w:val="auto"/>
          <w:szCs w:val="32"/>
        </w:rPr>
        <w:t xml:space="preserve">in </w:t>
      </w:r>
      <w:r w:rsidR="001930A6">
        <w:rPr>
          <w:rStyle w:val="ABDATitel"/>
          <w:rFonts w:cs="Arial"/>
          <w:b/>
          <w:color w:val="auto"/>
          <w:szCs w:val="32"/>
        </w:rPr>
        <w:t>öffentlichen</w:t>
      </w:r>
      <w:r w:rsidR="007960C7">
        <w:rPr>
          <w:rStyle w:val="ABDATitel"/>
          <w:rFonts w:cs="Arial"/>
          <w:b/>
          <w:color w:val="auto"/>
          <w:szCs w:val="32"/>
        </w:rPr>
        <w:t xml:space="preserve"> Apotheke</w:t>
      </w:r>
      <w:r w:rsidR="007946ED">
        <w:rPr>
          <w:rStyle w:val="ABDATitel"/>
          <w:rFonts w:cs="Arial"/>
          <w:b/>
          <w:color w:val="auto"/>
          <w:szCs w:val="32"/>
        </w:rPr>
        <w:t>n</w:t>
      </w:r>
    </w:p>
    <w:p w14:paraId="52EE681A" w14:textId="77777777" w:rsidR="00B213ED" w:rsidRPr="000630E8" w:rsidRDefault="00B213ED" w:rsidP="00E62F76">
      <w:pPr>
        <w:pStyle w:val="1LeitlinieUntertitel"/>
        <w:tabs>
          <w:tab w:val="left" w:pos="426"/>
        </w:tabs>
        <w:spacing w:before="0" w:after="0"/>
        <w:rPr>
          <w:rFonts w:cs="Arial"/>
          <w:color w:val="auto"/>
        </w:rPr>
      </w:pPr>
    </w:p>
    <w:p w14:paraId="1F1C8BB5" w14:textId="0436DE14" w:rsidR="009D56C9" w:rsidRPr="00B213ED" w:rsidRDefault="00516002" w:rsidP="009D56C9">
      <w:pPr>
        <w:pStyle w:val="1LeitlinieRevision"/>
        <w:spacing w:before="0" w:after="0"/>
        <w:rPr>
          <w:rFonts w:cs="Arial"/>
          <w:b w:val="0"/>
        </w:rPr>
      </w:pPr>
      <w:r>
        <w:rPr>
          <w:rFonts w:cs="Arial"/>
          <w:color w:val="auto"/>
        </w:rPr>
        <w:t>Stand</w:t>
      </w:r>
      <w:r w:rsidR="00B21A74">
        <w:rPr>
          <w:rFonts w:cs="Arial"/>
          <w:color w:val="auto"/>
        </w:rPr>
        <w:t xml:space="preserve">: </w:t>
      </w:r>
      <w:r w:rsidR="008C6FB3">
        <w:rPr>
          <w:rFonts w:cs="Arial"/>
          <w:color w:val="auto"/>
        </w:rPr>
        <w:t>29.09</w:t>
      </w:r>
      <w:r w:rsidR="00B21A74">
        <w:rPr>
          <w:rFonts w:cs="Arial"/>
          <w:color w:val="auto"/>
        </w:rPr>
        <w:t>.2026</w:t>
      </w:r>
    </w:p>
    <w:p w14:paraId="25286590" w14:textId="77777777" w:rsidR="00236C52" w:rsidRPr="00B213ED" w:rsidRDefault="00236C52" w:rsidP="00E62F76">
      <w:pPr>
        <w:pStyle w:val="1LeitlinieRevision"/>
        <w:spacing w:before="0" w:after="0"/>
        <w:rPr>
          <w:rFonts w:cs="Arial"/>
          <w:b w:val="0"/>
        </w:rPr>
      </w:pPr>
    </w:p>
    <w:p w14:paraId="19CD11BE" w14:textId="77777777" w:rsidR="00236C52" w:rsidRPr="00B213ED" w:rsidRDefault="00236C52" w:rsidP="00E62F76">
      <w:pPr>
        <w:widowControl w:val="0"/>
        <w:autoSpaceDE w:val="0"/>
        <w:autoSpaceDN w:val="0"/>
        <w:adjustRightInd w:val="0"/>
        <w:rPr>
          <w:rFonts w:ascii="Arial" w:hAnsi="Arial" w:cs="Arial"/>
          <w:b/>
          <w:color w:val="000000"/>
        </w:rPr>
      </w:pPr>
    </w:p>
    <w:p w14:paraId="6B2E63FD" w14:textId="77777777" w:rsidR="00236C52" w:rsidRPr="00B213ED" w:rsidRDefault="00236C52" w:rsidP="00E62F76">
      <w:pPr>
        <w:widowControl w:val="0"/>
        <w:autoSpaceDE w:val="0"/>
        <w:autoSpaceDN w:val="0"/>
        <w:adjustRightInd w:val="0"/>
        <w:rPr>
          <w:rFonts w:ascii="Arial" w:hAnsi="Arial" w:cs="Arial"/>
          <w:b/>
          <w:color w:val="000000"/>
        </w:rPr>
      </w:pPr>
    </w:p>
    <w:p w14:paraId="6DBEC310" w14:textId="77777777" w:rsidR="00236C52" w:rsidRPr="00B213ED" w:rsidRDefault="00236C52" w:rsidP="00E62F76">
      <w:pPr>
        <w:widowControl w:val="0"/>
        <w:autoSpaceDE w:val="0"/>
        <w:autoSpaceDN w:val="0"/>
        <w:adjustRightInd w:val="0"/>
        <w:rPr>
          <w:rFonts w:ascii="Arial" w:hAnsi="Arial" w:cs="Arial"/>
          <w:b/>
          <w:color w:val="000000"/>
        </w:rPr>
      </w:pPr>
    </w:p>
    <w:p w14:paraId="4A4E3B37" w14:textId="77777777" w:rsidR="00236C52" w:rsidRPr="00B213ED" w:rsidRDefault="00236C52" w:rsidP="00E62F76">
      <w:pPr>
        <w:widowControl w:val="0"/>
        <w:autoSpaceDE w:val="0"/>
        <w:autoSpaceDN w:val="0"/>
        <w:adjustRightInd w:val="0"/>
        <w:rPr>
          <w:rFonts w:ascii="Arial" w:hAnsi="Arial" w:cs="Arial"/>
          <w:b/>
          <w:color w:val="000000"/>
        </w:rPr>
      </w:pPr>
    </w:p>
    <w:p w14:paraId="3642974E" w14:textId="77777777" w:rsidR="00236C52" w:rsidRPr="00B213ED" w:rsidRDefault="00236C52" w:rsidP="00E62F76">
      <w:pPr>
        <w:widowControl w:val="0"/>
        <w:autoSpaceDE w:val="0"/>
        <w:autoSpaceDN w:val="0"/>
        <w:adjustRightInd w:val="0"/>
        <w:rPr>
          <w:rFonts w:ascii="Arial" w:hAnsi="Arial" w:cs="Arial"/>
          <w:b/>
          <w:color w:val="000000"/>
        </w:rPr>
      </w:pPr>
    </w:p>
    <w:p w14:paraId="33B35B83" w14:textId="77777777" w:rsidR="00236C52" w:rsidRPr="00B213ED" w:rsidRDefault="00236C52" w:rsidP="00E62F76">
      <w:pPr>
        <w:widowControl w:val="0"/>
        <w:autoSpaceDE w:val="0"/>
        <w:autoSpaceDN w:val="0"/>
        <w:adjustRightInd w:val="0"/>
        <w:rPr>
          <w:rFonts w:ascii="Arial" w:hAnsi="Arial" w:cs="Arial"/>
          <w:b/>
          <w:color w:val="000000"/>
        </w:rPr>
      </w:pPr>
    </w:p>
    <w:p w14:paraId="02CA71B5" w14:textId="77777777" w:rsidR="000209F3" w:rsidRPr="00B213ED" w:rsidRDefault="000209F3" w:rsidP="00E62F76">
      <w:pPr>
        <w:widowControl w:val="0"/>
        <w:autoSpaceDE w:val="0"/>
        <w:autoSpaceDN w:val="0"/>
        <w:adjustRightInd w:val="0"/>
        <w:rPr>
          <w:rFonts w:ascii="Arial" w:hAnsi="Arial" w:cs="Arial"/>
          <w:b/>
          <w:color w:val="000000"/>
        </w:rPr>
      </w:pPr>
    </w:p>
    <w:p w14:paraId="2B78DA50" w14:textId="77777777" w:rsidR="000209F3" w:rsidRPr="00B213ED" w:rsidRDefault="000209F3" w:rsidP="00E62F76">
      <w:pPr>
        <w:widowControl w:val="0"/>
        <w:autoSpaceDE w:val="0"/>
        <w:autoSpaceDN w:val="0"/>
        <w:adjustRightInd w:val="0"/>
        <w:rPr>
          <w:rFonts w:ascii="Arial" w:hAnsi="Arial" w:cs="Arial"/>
          <w:b/>
          <w:color w:val="000000"/>
        </w:rPr>
      </w:pPr>
    </w:p>
    <w:p w14:paraId="565BF353" w14:textId="77777777" w:rsidR="000209F3" w:rsidRPr="00B213ED" w:rsidRDefault="000209F3" w:rsidP="00E62F76">
      <w:pPr>
        <w:widowControl w:val="0"/>
        <w:autoSpaceDE w:val="0"/>
        <w:autoSpaceDN w:val="0"/>
        <w:adjustRightInd w:val="0"/>
        <w:rPr>
          <w:rFonts w:ascii="Arial" w:hAnsi="Arial" w:cs="Arial"/>
          <w:b/>
          <w:color w:val="000000"/>
        </w:rPr>
      </w:pPr>
    </w:p>
    <w:p w14:paraId="323E6D08" w14:textId="77777777" w:rsidR="00E62F76" w:rsidRPr="00B213ED" w:rsidRDefault="00E62F76" w:rsidP="00E62F76">
      <w:pPr>
        <w:widowControl w:val="0"/>
        <w:autoSpaceDE w:val="0"/>
        <w:autoSpaceDN w:val="0"/>
        <w:adjustRightInd w:val="0"/>
        <w:rPr>
          <w:rFonts w:ascii="Arial" w:hAnsi="Arial" w:cs="Arial"/>
          <w:b/>
          <w:color w:val="000000"/>
        </w:rPr>
      </w:pPr>
    </w:p>
    <w:p w14:paraId="1FE9A227" w14:textId="77777777" w:rsidR="000209F3" w:rsidRPr="00B213ED" w:rsidRDefault="000209F3" w:rsidP="00E62F76">
      <w:pPr>
        <w:widowControl w:val="0"/>
        <w:autoSpaceDE w:val="0"/>
        <w:autoSpaceDN w:val="0"/>
        <w:adjustRightInd w:val="0"/>
        <w:rPr>
          <w:rFonts w:ascii="Arial" w:hAnsi="Arial" w:cs="Arial"/>
          <w:b/>
          <w:color w:val="000000"/>
        </w:rPr>
      </w:pPr>
    </w:p>
    <w:p w14:paraId="60FE6844" w14:textId="77777777" w:rsidR="000209F3" w:rsidRPr="00B213ED" w:rsidRDefault="000209F3" w:rsidP="00E62F76">
      <w:pPr>
        <w:widowControl w:val="0"/>
        <w:autoSpaceDE w:val="0"/>
        <w:autoSpaceDN w:val="0"/>
        <w:adjustRightInd w:val="0"/>
        <w:rPr>
          <w:rFonts w:ascii="Arial" w:hAnsi="Arial" w:cs="Arial"/>
          <w:b/>
          <w:color w:val="000000"/>
        </w:rPr>
      </w:pPr>
    </w:p>
    <w:p w14:paraId="1AF2D817" w14:textId="77777777" w:rsidR="000209F3" w:rsidRDefault="000209F3" w:rsidP="00E62F76">
      <w:pPr>
        <w:widowControl w:val="0"/>
        <w:autoSpaceDE w:val="0"/>
        <w:autoSpaceDN w:val="0"/>
        <w:adjustRightInd w:val="0"/>
        <w:rPr>
          <w:rFonts w:ascii="Arial" w:hAnsi="Arial" w:cs="Arial"/>
          <w:b/>
          <w:color w:val="000000"/>
        </w:rPr>
      </w:pPr>
    </w:p>
    <w:p w14:paraId="7158A698" w14:textId="77777777" w:rsidR="00BC083B" w:rsidRDefault="00BC083B" w:rsidP="00E62F76">
      <w:pPr>
        <w:widowControl w:val="0"/>
        <w:autoSpaceDE w:val="0"/>
        <w:autoSpaceDN w:val="0"/>
        <w:adjustRightInd w:val="0"/>
        <w:rPr>
          <w:rFonts w:ascii="Arial" w:hAnsi="Arial" w:cs="Arial"/>
          <w:b/>
          <w:color w:val="000000"/>
        </w:rPr>
      </w:pPr>
    </w:p>
    <w:p w14:paraId="70FC16EB" w14:textId="77777777" w:rsidR="00BC083B" w:rsidRPr="00B213ED" w:rsidRDefault="00BC083B" w:rsidP="00E62F76">
      <w:pPr>
        <w:widowControl w:val="0"/>
        <w:autoSpaceDE w:val="0"/>
        <w:autoSpaceDN w:val="0"/>
        <w:adjustRightInd w:val="0"/>
        <w:rPr>
          <w:rFonts w:ascii="Arial" w:hAnsi="Arial" w:cs="Arial"/>
          <w:b/>
          <w:color w:val="000000"/>
        </w:rPr>
      </w:pPr>
    </w:p>
    <w:p w14:paraId="12081F66" w14:textId="77777777" w:rsidR="000209F3" w:rsidRPr="00B213ED" w:rsidRDefault="000209F3" w:rsidP="00E62F76">
      <w:pPr>
        <w:widowControl w:val="0"/>
        <w:autoSpaceDE w:val="0"/>
        <w:autoSpaceDN w:val="0"/>
        <w:adjustRightInd w:val="0"/>
        <w:rPr>
          <w:rFonts w:ascii="Arial" w:hAnsi="Arial" w:cs="Arial"/>
          <w:b/>
          <w:color w:val="000000"/>
        </w:rPr>
      </w:pPr>
    </w:p>
    <w:p w14:paraId="5CA9406E" w14:textId="77777777" w:rsidR="00993E40" w:rsidRDefault="00993E40" w:rsidP="00E62F76">
      <w:pPr>
        <w:widowControl w:val="0"/>
        <w:autoSpaceDE w:val="0"/>
        <w:autoSpaceDN w:val="0"/>
        <w:adjustRightInd w:val="0"/>
        <w:rPr>
          <w:rFonts w:ascii="Arial" w:hAnsi="Arial" w:cs="Arial"/>
          <w:b/>
          <w:color w:val="000000"/>
        </w:rPr>
      </w:pPr>
    </w:p>
    <w:p w14:paraId="64199486" w14:textId="77777777" w:rsidR="003E6C58" w:rsidRPr="00FD2925" w:rsidRDefault="00EE5481" w:rsidP="00E62F76">
      <w:pPr>
        <w:widowControl w:val="0"/>
        <w:autoSpaceDE w:val="0"/>
        <w:autoSpaceDN w:val="0"/>
        <w:adjustRightInd w:val="0"/>
        <w:rPr>
          <w:rFonts w:ascii="Arial" w:hAnsi="Arial" w:cs="Arial"/>
          <w:b/>
          <w:color w:val="A90000"/>
          <w:sz w:val="22"/>
          <w:szCs w:val="22"/>
        </w:rPr>
      </w:pPr>
      <w:r w:rsidRPr="00FD2925">
        <w:rPr>
          <w:rFonts w:ascii="Arial" w:hAnsi="Arial" w:cs="Arial"/>
          <w:b/>
          <w:color w:val="A90000"/>
          <w:sz w:val="22"/>
          <w:szCs w:val="22"/>
        </w:rPr>
        <w:br/>
      </w:r>
    </w:p>
    <w:p w14:paraId="4463CD58" w14:textId="77777777" w:rsidR="00E431C5" w:rsidRPr="00880B78" w:rsidRDefault="00E431C5" w:rsidP="00E62F76">
      <w:pPr>
        <w:widowControl w:val="0"/>
        <w:autoSpaceDE w:val="0"/>
        <w:autoSpaceDN w:val="0"/>
        <w:adjustRightInd w:val="0"/>
        <w:rPr>
          <w:rFonts w:ascii="Arial" w:hAnsi="Arial" w:cs="Arial"/>
          <w:b/>
          <w:color w:val="EE0000"/>
          <w:sz w:val="22"/>
          <w:szCs w:val="22"/>
        </w:rPr>
      </w:pPr>
      <w:r w:rsidRPr="00880B78">
        <w:rPr>
          <w:rFonts w:ascii="Arial" w:hAnsi="Arial" w:cs="Arial"/>
          <w:b/>
          <w:color w:val="EE0000"/>
          <w:sz w:val="22"/>
          <w:szCs w:val="22"/>
        </w:rPr>
        <w:t xml:space="preserve">Leitlinie: </w:t>
      </w:r>
    </w:p>
    <w:p w14:paraId="43C97BB1" w14:textId="77777777" w:rsidR="00975DA9" w:rsidRDefault="00486309" w:rsidP="00BC083B">
      <w:pPr>
        <w:widowControl w:val="0"/>
        <w:autoSpaceDE w:val="0"/>
        <w:autoSpaceDN w:val="0"/>
        <w:adjustRightInd w:val="0"/>
        <w:rPr>
          <w:rFonts w:ascii="Arial" w:hAnsi="Arial" w:cs="Arial"/>
          <w:sz w:val="22"/>
          <w:szCs w:val="22"/>
        </w:rPr>
      </w:pPr>
      <w:r>
        <w:rPr>
          <w:rFonts w:ascii="Arial" w:hAnsi="Arial" w:cs="Arial"/>
          <w:sz w:val="22"/>
          <w:szCs w:val="22"/>
        </w:rPr>
        <w:t xml:space="preserve">Durchführung von </w:t>
      </w:r>
      <w:r w:rsidR="00BC083B">
        <w:rPr>
          <w:rFonts w:ascii="Arial" w:hAnsi="Arial" w:cs="Arial"/>
          <w:sz w:val="22"/>
          <w:szCs w:val="22"/>
        </w:rPr>
        <w:t>S</w:t>
      </w:r>
      <w:r>
        <w:rPr>
          <w:rFonts w:ascii="Arial" w:hAnsi="Arial" w:cs="Arial"/>
          <w:sz w:val="22"/>
          <w:szCs w:val="22"/>
        </w:rPr>
        <w:t>chutzimpfungen</w:t>
      </w:r>
      <w:r w:rsidR="001930A6">
        <w:rPr>
          <w:rFonts w:ascii="Arial" w:hAnsi="Arial" w:cs="Arial"/>
          <w:sz w:val="22"/>
          <w:szCs w:val="22"/>
        </w:rPr>
        <w:t xml:space="preserve"> in öffentlichen </w:t>
      </w:r>
      <w:r w:rsidR="00C269E4">
        <w:rPr>
          <w:rFonts w:ascii="Arial" w:hAnsi="Arial" w:cs="Arial"/>
          <w:sz w:val="22"/>
          <w:szCs w:val="22"/>
        </w:rPr>
        <w:t>Apotheke</w:t>
      </w:r>
      <w:r w:rsidR="001930A6">
        <w:rPr>
          <w:rFonts w:ascii="Arial" w:hAnsi="Arial" w:cs="Arial"/>
          <w:sz w:val="22"/>
          <w:szCs w:val="22"/>
        </w:rPr>
        <w:t>n</w:t>
      </w:r>
    </w:p>
    <w:p w14:paraId="239AFD29" w14:textId="77777777" w:rsidR="00BC083B" w:rsidRDefault="00BC083B" w:rsidP="00BC083B">
      <w:pPr>
        <w:widowControl w:val="0"/>
        <w:autoSpaceDE w:val="0"/>
        <w:autoSpaceDN w:val="0"/>
        <w:adjustRightInd w:val="0"/>
        <w:rPr>
          <w:rFonts w:ascii="Arial" w:hAnsi="Arial" w:cs="Arial"/>
          <w:sz w:val="22"/>
          <w:szCs w:val="22"/>
        </w:rPr>
      </w:pPr>
    </w:p>
    <w:p w14:paraId="3B696758" w14:textId="77777777" w:rsidR="00656C17" w:rsidRDefault="00656C17">
      <w:pPr>
        <w:rPr>
          <w:rFonts w:ascii="Arial" w:hAnsi="Arial" w:cs="Arial"/>
          <w:b/>
          <w:bCs/>
          <w:sz w:val="22"/>
          <w:szCs w:val="22"/>
          <w:lang w:val="x-none" w:eastAsia="x-none"/>
        </w:rPr>
      </w:pPr>
      <w:r>
        <w:rPr>
          <w:rFonts w:cs="Arial"/>
          <w:b/>
          <w:szCs w:val="22"/>
        </w:rPr>
        <w:br w:type="page"/>
      </w:r>
    </w:p>
    <w:p w14:paraId="0BEEC8CB" w14:textId="7C39406C" w:rsidR="0085091D" w:rsidRPr="00A12758" w:rsidRDefault="0085091D" w:rsidP="0085091D">
      <w:pPr>
        <w:pStyle w:val="1LeitlinieFliestext"/>
        <w:spacing w:line="240" w:lineRule="auto"/>
        <w:rPr>
          <w:lang w:val="de-DE"/>
        </w:rPr>
      </w:pPr>
      <w:r w:rsidRPr="0087589A">
        <w:rPr>
          <w:rFonts w:cs="Arial"/>
          <w:b/>
          <w:szCs w:val="22"/>
        </w:rPr>
        <w:lastRenderedPageBreak/>
        <w:t xml:space="preserve">Hinweise zur </w:t>
      </w:r>
      <w:r w:rsidR="00363B2B">
        <w:rPr>
          <w:rFonts w:cs="Arial"/>
          <w:b/>
          <w:szCs w:val="22"/>
          <w:lang w:val="de-DE"/>
        </w:rPr>
        <w:t>Ben</w:t>
      </w:r>
      <w:proofErr w:type="spellStart"/>
      <w:r>
        <w:rPr>
          <w:rFonts w:cs="Arial"/>
          <w:b/>
          <w:szCs w:val="22"/>
        </w:rPr>
        <w:t>utzung</w:t>
      </w:r>
      <w:proofErr w:type="spellEnd"/>
      <w:r>
        <w:rPr>
          <w:rFonts w:cs="Arial"/>
          <w:b/>
          <w:szCs w:val="22"/>
        </w:rPr>
        <w:t xml:space="preserve"> </w:t>
      </w:r>
      <w:r>
        <w:rPr>
          <w:rFonts w:cs="Arial"/>
          <w:b/>
          <w:szCs w:val="22"/>
          <w:lang w:val="de-DE"/>
        </w:rPr>
        <w:t>der Arbeitshilfe</w:t>
      </w:r>
    </w:p>
    <w:p w14:paraId="6299BE61" w14:textId="77777777" w:rsidR="0085091D" w:rsidRDefault="0085091D" w:rsidP="00C276E6">
      <w:pPr>
        <w:pStyle w:val="1LeitlinieFliestext"/>
        <w:spacing w:line="240" w:lineRule="auto"/>
      </w:pPr>
    </w:p>
    <w:p w14:paraId="3F2976A4" w14:textId="6EB407D0" w:rsidR="009A1CCB" w:rsidRDefault="00EE5481" w:rsidP="00C276E6">
      <w:pPr>
        <w:pStyle w:val="1LeitlinieFliestext"/>
        <w:spacing w:line="240" w:lineRule="auto"/>
        <w:rPr>
          <w:rFonts w:cs="Arial"/>
          <w:szCs w:val="22"/>
          <w:lang w:val="de-DE"/>
        </w:rPr>
      </w:pPr>
      <w:r w:rsidRPr="001B350E">
        <w:t xml:space="preserve">Die </w:t>
      </w:r>
      <w:r w:rsidR="008C6FB3">
        <w:t xml:space="preserve">vorliegende </w:t>
      </w:r>
      <w:r w:rsidRPr="001B350E">
        <w:t xml:space="preserve">Muster-SOP zur </w:t>
      </w:r>
      <w:r w:rsidR="00486309">
        <w:rPr>
          <w:lang w:val="de-DE"/>
        </w:rPr>
        <w:t xml:space="preserve">Durchführung von </w:t>
      </w:r>
      <w:r w:rsidR="00052F04">
        <w:rPr>
          <w:lang w:val="de-DE"/>
        </w:rPr>
        <w:t>S</w:t>
      </w:r>
      <w:r w:rsidR="00486309">
        <w:rPr>
          <w:lang w:val="de-DE"/>
        </w:rPr>
        <w:t xml:space="preserve">chutzimpfungen in </w:t>
      </w:r>
      <w:r w:rsidR="001930A6">
        <w:rPr>
          <w:lang w:val="de-DE"/>
        </w:rPr>
        <w:t xml:space="preserve">öffentlichen </w:t>
      </w:r>
      <w:r w:rsidR="00486309">
        <w:rPr>
          <w:lang w:val="de-DE"/>
        </w:rPr>
        <w:t>Apotheke</w:t>
      </w:r>
      <w:r w:rsidR="007946ED">
        <w:rPr>
          <w:lang w:val="de-DE"/>
        </w:rPr>
        <w:t>n</w:t>
      </w:r>
      <w:r w:rsidRPr="001B350E">
        <w:t xml:space="preserve"> soll Hilfestellung bei der Formulierung </w:t>
      </w:r>
      <w:r w:rsidR="00F74E25">
        <w:rPr>
          <w:lang w:val="de-DE"/>
        </w:rPr>
        <w:t xml:space="preserve">einer </w:t>
      </w:r>
      <w:r w:rsidRPr="001B350E">
        <w:t>individuelle</w:t>
      </w:r>
      <w:r w:rsidR="00F74E25">
        <w:rPr>
          <w:lang w:val="de-DE"/>
        </w:rPr>
        <w:t>n</w:t>
      </w:r>
      <w:r w:rsidRPr="001B350E">
        <w:t xml:space="preserve"> Arbeitsanweisung leisten. Es empfiehlt sich, die SOP durch apothekenspezifische Details </w:t>
      </w:r>
      <w:r w:rsidR="00C276E6">
        <w:t xml:space="preserve">zu ergänzen bzw. zu ändern und am </w:t>
      </w:r>
      <w:r w:rsidR="009A1CCB">
        <w:rPr>
          <w:rFonts w:cs="Arial"/>
          <w:szCs w:val="22"/>
        </w:rPr>
        <w:t xml:space="preserve">Arbeitsplatz </w:t>
      </w:r>
      <w:proofErr w:type="spellStart"/>
      <w:r w:rsidR="009A1CCB">
        <w:rPr>
          <w:rFonts w:cs="Arial"/>
          <w:szCs w:val="22"/>
        </w:rPr>
        <w:t>aus</w:t>
      </w:r>
      <w:r w:rsidR="00C276E6">
        <w:rPr>
          <w:rFonts w:cs="Arial"/>
          <w:szCs w:val="22"/>
          <w:lang w:val="de-DE"/>
        </w:rPr>
        <w:t>zu</w:t>
      </w:r>
      <w:proofErr w:type="spellEnd"/>
      <w:r w:rsidR="009A1CCB">
        <w:rPr>
          <w:rFonts w:cs="Arial"/>
          <w:szCs w:val="22"/>
        </w:rPr>
        <w:t>legen</w:t>
      </w:r>
      <w:r w:rsidR="00C276E6">
        <w:rPr>
          <w:rFonts w:cs="Arial"/>
          <w:szCs w:val="22"/>
          <w:lang w:val="de-DE"/>
        </w:rPr>
        <w:t xml:space="preserve"> bzw. auszuhängen.</w:t>
      </w:r>
    </w:p>
    <w:p w14:paraId="34B93E88" w14:textId="307BA3B1" w:rsidR="00BC3C9E" w:rsidRDefault="00BC3C9E" w:rsidP="00C276E6">
      <w:pPr>
        <w:pStyle w:val="1LeitlinieFliestext"/>
        <w:spacing w:line="240" w:lineRule="auto"/>
        <w:rPr>
          <w:rFonts w:cs="Arial"/>
          <w:szCs w:val="22"/>
          <w:lang w:val="de-DE"/>
        </w:rPr>
      </w:pPr>
    </w:p>
    <w:p w14:paraId="41A0AFCA" w14:textId="14D77DA4" w:rsidR="00BC3C9E" w:rsidRDefault="00BC3C9E" w:rsidP="00BC3C9E">
      <w:pPr>
        <w:pStyle w:val="1LeitlinieFliestext"/>
        <w:spacing w:line="240" w:lineRule="auto"/>
        <w:rPr>
          <w:rFonts w:cs="Arial"/>
          <w:szCs w:val="22"/>
          <w:lang w:val="de-DE"/>
        </w:rPr>
      </w:pPr>
      <w:r>
        <w:rPr>
          <w:rFonts w:cs="Arial"/>
          <w:szCs w:val="22"/>
          <w:lang w:val="de-DE"/>
        </w:rPr>
        <w:t xml:space="preserve">Die Arbeitshilfe beschreibt </w:t>
      </w:r>
      <w:r w:rsidR="00636DB6">
        <w:rPr>
          <w:rFonts w:cs="Arial"/>
          <w:szCs w:val="22"/>
          <w:lang w:val="de-DE"/>
        </w:rPr>
        <w:t xml:space="preserve">Einzelheiten </w:t>
      </w:r>
      <w:r>
        <w:rPr>
          <w:rFonts w:cs="Arial"/>
          <w:szCs w:val="22"/>
          <w:lang w:val="de-DE"/>
        </w:rPr>
        <w:t xml:space="preserve">bei der Durchführung </w:t>
      </w:r>
      <w:r w:rsidR="00636DB6">
        <w:rPr>
          <w:rFonts w:cs="Arial"/>
          <w:szCs w:val="22"/>
          <w:lang w:val="de-DE"/>
        </w:rPr>
        <w:t xml:space="preserve">von </w:t>
      </w:r>
      <w:r w:rsidR="00052F04">
        <w:rPr>
          <w:rFonts w:cs="Arial"/>
          <w:szCs w:val="22"/>
          <w:lang w:val="de-DE"/>
        </w:rPr>
        <w:t>S</w:t>
      </w:r>
      <w:r>
        <w:rPr>
          <w:rFonts w:cs="Arial"/>
          <w:szCs w:val="22"/>
          <w:lang w:val="de-DE"/>
        </w:rPr>
        <w:t>chutzimpfung</w:t>
      </w:r>
      <w:r w:rsidR="008C6FB3">
        <w:rPr>
          <w:rFonts w:cs="Arial"/>
          <w:szCs w:val="22"/>
          <w:lang w:val="de-DE"/>
        </w:rPr>
        <w:t>en</w:t>
      </w:r>
      <w:r>
        <w:rPr>
          <w:rFonts w:cs="Arial"/>
          <w:szCs w:val="22"/>
          <w:lang w:val="de-DE"/>
        </w:rPr>
        <w:t xml:space="preserve"> in der Apotheke. Allgemeine Informationen zur Durchführung von Schutzimpfungen, z. B. Hinweise zur </w:t>
      </w:r>
      <w:proofErr w:type="spellStart"/>
      <w:r>
        <w:rPr>
          <w:rFonts w:cs="Arial"/>
          <w:szCs w:val="22"/>
          <w:lang w:val="de-DE"/>
        </w:rPr>
        <w:t>Impfsurveillance</w:t>
      </w:r>
      <w:proofErr w:type="spellEnd"/>
      <w:r>
        <w:rPr>
          <w:rFonts w:cs="Arial"/>
          <w:szCs w:val="22"/>
          <w:lang w:val="de-DE"/>
        </w:rPr>
        <w:t xml:space="preserve"> oder zu Meldungen bei Arzneimittelrisiken, sind der Leitlinie und dem Kommentar „Durchführung von Schutzimpfungen in öffentlichen Apotheken“ zu entnehmen.</w:t>
      </w:r>
    </w:p>
    <w:p w14:paraId="4C849DB1" w14:textId="77777777" w:rsidR="00BC3C9E" w:rsidRDefault="00BC3C9E" w:rsidP="00BC3C9E">
      <w:pPr>
        <w:pStyle w:val="1LeitlinieFliestext"/>
        <w:spacing w:line="240" w:lineRule="auto"/>
        <w:rPr>
          <w:rFonts w:cs="Arial"/>
          <w:szCs w:val="22"/>
          <w:lang w:val="de-DE"/>
        </w:rPr>
      </w:pPr>
    </w:p>
    <w:p w14:paraId="16A269D1" w14:textId="77777777" w:rsidR="00BC3C9E" w:rsidRDefault="00BC3C9E" w:rsidP="00C276E6">
      <w:pPr>
        <w:pStyle w:val="1LeitlinieFliestext"/>
        <w:spacing w:line="240" w:lineRule="auto"/>
        <w:rPr>
          <w:rFonts w:cs="Arial"/>
          <w:szCs w:val="22"/>
          <w:lang w:val="de-DE"/>
        </w:rPr>
      </w:pPr>
    </w:p>
    <w:p w14:paraId="6FC23A95" w14:textId="77777777" w:rsidR="00BC3C9E" w:rsidRDefault="00BC3C9E" w:rsidP="00C276E6">
      <w:pPr>
        <w:pStyle w:val="1LeitlinieFliestext"/>
        <w:spacing w:line="240" w:lineRule="auto"/>
        <w:rPr>
          <w:rFonts w:cs="Arial"/>
          <w:szCs w:val="22"/>
          <w:lang w:val="de-DE"/>
        </w:rPr>
      </w:pPr>
    </w:p>
    <w:p w14:paraId="094E6729" w14:textId="77777777" w:rsidR="00BC3C9E" w:rsidRPr="00C276E6" w:rsidRDefault="00BC3C9E" w:rsidP="00C276E6">
      <w:pPr>
        <w:pStyle w:val="1LeitlinieFliestext"/>
        <w:spacing w:line="240" w:lineRule="auto"/>
        <w:rPr>
          <w:lang w:val="de-DE"/>
        </w:rPr>
        <w:sectPr w:rsidR="00BC3C9E" w:rsidRPr="00C276E6" w:rsidSect="00DE02E2">
          <w:headerReference w:type="even" r:id="rId8"/>
          <w:headerReference w:type="default" r:id="rId9"/>
          <w:footerReference w:type="even" r:id="rId10"/>
          <w:footerReference w:type="default" r:id="rId11"/>
          <w:headerReference w:type="first" r:id="rId12"/>
          <w:footerReference w:type="first" r:id="rId13"/>
          <w:pgSz w:w="11900" w:h="16840" w:code="9"/>
          <w:pgMar w:top="2438" w:right="1418" w:bottom="1701" w:left="1418" w:header="850" w:footer="283" w:gutter="0"/>
          <w:pgBorders>
            <w:top w:val="single" w:sz="4" w:space="10" w:color="333333"/>
            <w:left w:val="single" w:sz="4" w:space="15" w:color="333333"/>
            <w:bottom w:val="single" w:sz="4" w:space="10" w:color="333333"/>
            <w:right w:val="single" w:sz="4" w:space="15" w:color="333333"/>
          </w:pgBorders>
          <w:cols w:space="708"/>
          <w:titlePg/>
          <w:docGrid w:linePitch="326"/>
        </w:sectPr>
      </w:pPr>
    </w:p>
    <w:sdt>
      <w:sdtPr>
        <w:rPr>
          <w:rFonts w:ascii="Arial" w:hAnsi="Arial"/>
          <w:b w:val="0"/>
          <w:bCs w:val="0"/>
          <w:color w:val="000000"/>
          <w:sz w:val="24"/>
          <w:szCs w:val="24"/>
          <w:lang w:eastAsia="de-DE"/>
        </w:rPr>
        <w:id w:val="2104837538"/>
        <w:docPartObj>
          <w:docPartGallery w:val="Table of Contents"/>
          <w:docPartUnique/>
        </w:docPartObj>
      </w:sdtPr>
      <w:sdtEndPr>
        <w:rPr>
          <w:rFonts w:cs="Arial"/>
          <w:color w:val="auto"/>
          <w:sz w:val="22"/>
          <w:szCs w:val="22"/>
        </w:rPr>
      </w:sdtEndPr>
      <w:sdtContent>
        <w:p w14:paraId="0123EE90" w14:textId="77777777" w:rsidR="0078116C" w:rsidRPr="00DA1915" w:rsidRDefault="0078116C" w:rsidP="00DA1915">
          <w:pPr>
            <w:pStyle w:val="Inhaltsverzeichnisberschrift"/>
            <w:spacing w:beforeLines="60" w:before="144" w:afterLines="60" w:after="144"/>
            <w:rPr>
              <w:rFonts w:ascii="Arial" w:hAnsi="Arial" w:cs="Arial"/>
              <w:color w:val="auto"/>
              <w:sz w:val="22"/>
              <w:szCs w:val="22"/>
            </w:rPr>
          </w:pPr>
          <w:r w:rsidRPr="00DA1915">
            <w:rPr>
              <w:rFonts w:ascii="Arial" w:hAnsi="Arial" w:cs="Arial"/>
              <w:color w:val="auto"/>
              <w:sz w:val="22"/>
              <w:szCs w:val="22"/>
            </w:rPr>
            <w:t>Inhaltsverzeichnis</w:t>
          </w:r>
        </w:p>
        <w:p w14:paraId="405E9D81" w14:textId="00CAE59E" w:rsidR="00A50814" w:rsidRPr="00A50814" w:rsidRDefault="0078116C">
          <w:pPr>
            <w:pStyle w:val="Verzeichnis1"/>
            <w:rPr>
              <w:rFonts w:ascii="Arial" w:eastAsiaTheme="minorEastAsia" w:hAnsi="Arial" w:cs="Arial"/>
              <w:noProof/>
              <w:kern w:val="2"/>
              <w:sz w:val="22"/>
              <w:szCs w:val="22"/>
              <w14:ligatures w14:val="standardContextual"/>
            </w:rPr>
          </w:pPr>
          <w:r w:rsidRPr="00A50814">
            <w:rPr>
              <w:rFonts w:ascii="Arial" w:hAnsi="Arial" w:cs="Arial"/>
              <w:sz w:val="22"/>
              <w:szCs w:val="22"/>
            </w:rPr>
            <w:fldChar w:fldCharType="begin"/>
          </w:r>
          <w:r w:rsidRPr="00A50814">
            <w:rPr>
              <w:rFonts w:ascii="Arial" w:hAnsi="Arial" w:cs="Arial"/>
              <w:sz w:val="22"/>
              <w:szCs w:val="22"/>
            </w:rPr>
            <w:instrText xml:space="preserve"> TOC \o "1-3" \h \z \u </w:instrText>
          </w:r>
          <w:r w:rsidRPr="00A50814">
            <w:rPr>
              <w:rFonts w:ascii="Arial" w:hAnsi="Arial" w:cs="Arial"/>
              <w:sz w:val="22"/>
              <w:szCs w:val="22"/>
            </w:rPr>
            <w:fldChar w:fldCharType="separate"/>
          </w:r>
          <w:hyperlink w:anchor="_Toc242193814" w:history="1">
            <w:r w:rsidR="00A50814" w:rsidRPr="00A50814">
              <w:rPr>
                <w:rStyle w:val="Hyperlink"/>
                <w:rFonts w:ascii="Arial" w:hAnsi="Arial" w:cs="Arial"/>
                <w:bCs/>
                <w:noProof/>
                <w:sz w:val="22"/>
                <w:szCs w:val="22"/>
              </w:rPr>
              <w:t>1</w:t>
            </w:r>
            <w:r w:rsidR="00A50814" w:rsidRPr="00A50814">
              <w:rPr>
                <w:rFonts w:ascii="Arial" w:eastAsiaTheme="minorEastAsia" w:hAnsi="Arial" w:cs="Arial"/>
                <w:noProof/>
                <w:kern w:val="2"/>
                <w:sz w:val="22"/>
                <w:szCs w:val="22"/>
                <w14:ligatures w14:val="standardContextual"/>
              </w:rPr>
              <w:tab/>
            </w:r>
            <w:r w:rsidR="00A50814" w:rsidRPr="00A50814">
              <w:rPr>
                <w:rStyle w:val="Hyperlink"/>
                <w:rFonts w:ascii="Arial" w:hAnsi="Arial" w:cs="Arial"/>
                <w:noProof/>
                <w:sz w:val="22"/>
                <w:szCs w:val="22"/>
              </w:rPr>
              <w:t>Gegenstand</w:t>
            </w:r>
            <w:r w:rsidR="00A50814" w:rsidRPr="00A50814">
              <w:rPr>
                <w:rFonts w:ascii="Arial" w:hAnsi="Arial" w:cs="Arial"/>
                <w:noProof/>
                <w:webHidden/>
                <w:sz w:val="22"/>
                <w:szCs w:val="22"/>
              </w:rPr>
              <w:tab/>
            </w:r>
            <w:r w:rsidR="00A50814" w:rsidRPr="00A50814">
              <w:rPr>
                <w:rFonts w:ascii="Arial" w:hAnsi="Arial" w:cs="Arial"/>
                <w:noProof/>
                <w:webHidden/>
                <w:sz w:val="22"/>
                <w:szCs w:val="22"/>
              </w:rPr>
              <w:fldChar w:fldCharType="begin"/>
            </w:r>
            <w:r w:rsidR="00A50814" w:rsidRPr="00A50814">
              <w:rPr>
                <w:rFonts w:ascii="Arial" w:hAnsi="Arial" w:cs="Arial"/>
                <w:noProof/>
                <w:webHidden/>
                <w:sz w:val="22"/>
                <w:szCs w:val="22"/>
              </w:rPr>
              <w:instrText xml:space="preserve"> PAGEREF _Toc242193814 \h </w:instrText>
            </w:r>
            <w:r w:rsidR="00A50814" w:rsidRPr="00A50814">
              <w:rPr>
                <w:rFonts w:ascii="Arial" w:hAnsi="Arial" w:cs="Arial"/>
                <w:noProof/>
                <w:webHidden/>
                <w:sz w:val="22"/>
                <w:szCs w:val="22"/>
              </w:rPr>
            </w:r>
            <w:r w:rsidR="00A50814" w:rsidRPr="00A50814">
              <w:rPr>
                <w:rFonts w:ascii="Arial" w:hAnsi="Arial" w:cs="Arial"/>
                <w:noProof/>
                <w:webHidden/>
                <w:sz w:val="22"/>
                <w:szCs w:val="22"/>
              </w:rPr>
              <w:fldChar w:fldCharType="separate"/>
            </w:r>
            <w:r w:rsidR="00DA1C57">
              <w:rPr>
                <w:rFonts w:ascii="Arial" w:hAnsi="Arial" w:cs="Arial"/>
                <w:noProof/>
                <w:webHidden/>
                <w:sz w:val="22"/>
                <w:szCs w:val="22"/>
              </w:rPr>
              <w:t>4</w:t>
            </w:r>
            <w:r w:rsidR="00A50814" w:rsidRPr="00A50814">
              <w:rPr>
                <w:rFonts w:ascii="Arial" w:hAnsi="Arial" w:cs="Arial"/>
                <w:noProof/>
                <w:webHidden/>
                <w:sz w:val="22"/>
                <w:szCs w:val="22"/>
              </w:rPr>
              <w:fldChar w:fldCharType="end"/>
            </w:r>
          </w:hyperlink>
        </w:p>
        <w:p w14:paraId="08CD3828" w14:textId="66A05751"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15" w:history="1">
            <w:r w:rsidRPr="00A50814">
              <w:rPr>
                <w:rStyle w:val="Hyperlink"/>
                <w:rFonts w:ascii="Arial" w:hAnsi="Arial" w:cs="Arial"/>
                <w:bCs/>
                <w:noProof/>
                <w:sz w:val="22"/>
                <w:szCs w:val="22"/>
              </w:rPr>
              <w:t>2</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Geltungsbereich</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_Toc242193815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4</w:t>
            </w:r>
            <w:r w:rsidRPr="00A50814">
              <w:rPr>
                <w:rFonts w:ascii="Arial" w:hAnsi="Arial" w:cs="Arial"/>
                <w:noProof/>
                <w:webHidden/>
                <w:sz w:val="22"/>
                <w:szCs w:val="22"/>
              </w:rPr>
              <w:fldChar w:fldCharType="end"/>
            </w:r>
          </w:hyperlink>
        </w:p>
        <w:p w14:paraId="43F00549" w14:textId="5FD5D9DE"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16" w:history="1">
            <w:r w:rsidRPr="00A50814">
              <w:rPr>
                <w:rStyle w:val="Hyperlink"/>
                <w:rFonts w:ascii="Arial" w:hAnsi="Arial" w:cs="Arial"/>
                <w:bCs/>
                <w:noProof/>
                <w:sz w:val="22"/>
                <w:szCs w:val="22"/>
              </w:rPr>
              <w:t>3</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Zuständigkeiten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_Toc242193816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4</w:t>
            </w:r>
            <w:r w:rsidRPr="00A50814">
              <w:rPr>
                <w:rFonts w:ascii="Arial" w:hAnsi="Arial" w:cs="Arial"/>
                <w:noProof/>
                <w:webHidden/>
                <w:sz w:val="22"/>
                <w:szCs w:val="22"/>
              </w:rPr>
              <w:fldChar w:fldCharType="end"/>
            </w:r>
          </w:hyperlink>
        </w:p>
        <w:p w14:paraId="6A07A88B" w14:textId="133550D8"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17" w:history="1">
            <w:r w:rsidRPr="00A50814">
              <w:rPr>
                <w:rStyle w:val="Hyperlink"/>
                <w:rFonts w:ascii="Arial" w:hAnsi="Arial" w:cs="Arial"/>
                <w:bCs/>
                <w:noProof/>
                <w:sz w:val="22"/>
                <w:szCs w:val="22"/>
              </w:rPr>
              <w:t>4</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Lagerung der Impfstoffe</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_Toc242193817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5</w:t>
            </w:r>
            <w:r w:rsidRPr="00A50814">
              <w:rPr>
                <w:rFonts w:ascii="Arial" w:hAnsi="Arial" w:cs="Arial"/>
                <w:noProof/>
                <w:webHidden/>
                <w:sz w:val="22"/>
                <w:szCs w:val="22"/>
              </w:rPr>
              <w:fldChar w:fldCharType="end"/>
            </w:r>
          </w:hyperlink>
        </w:p>
        <w:p w14:paraId="42D9D355" w14:textId="0E7660CB"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18" w:history="1">
            <w:r w:rsidRPr="00A50814">
              <w:rPr>
                <w:rStyle w:val="Hyperlink"/>
                <w:rFonts w:ascii="Arial" w:hAnsi="Arial" w:cs="Arial"/>
                <w:bCs/>
                <w:noProof/>
                <w:sz w:val="22"/>
                <w:szCs w:val="22"/>
              </w:rPr>
              <w:t>5</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Impfstoffzubehör und benötigtes Material</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_Toc242193818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5</w:t>
            </w:r>
            <w:r w:rsidRPr="00A50814">
              <w:rPr>
                <w:rFonts w:ascii="Arial" w:hAnsi="Arial" w:cs="Arial"/>
                <w:noProof/>
                <w:webHidden/>
                <w:sz w:val="22"/>
                <w:szCs w:val="22"/>
              </w:rPr>
              <w:fldChar w:fldCharType="end"/>
            </w:r>
          </w:hyperlink>
        </w:p>
        <w:p w14:paraId="398D40DE" w14:textId="5D7EFDE8"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19" w:history="1">
            <w:r w:rsidRPr="00A50814">
              <w:rPr>
                <w:rStyle w:val="Hyperlink"/>
                <w:rFonts w:ascii="Arial" w:hAnsi="Arial" w:cs="Arial"/>
                <w:bCs/>
                <w:noProof/>
                <w:sz w:val="22"/>
                <w:szCs w:val="22"/>
              </w:rPr>
              <w:t>6</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Beurteilung der Eignung des Patienten bzw. der Patientin für die Schutzimpfung</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_Toc242193819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6</w:t>
            </w:r>
            <w:r w:rsidRPr="00A50814">
              <w:rPr>
                <w:rFonts w:ascii="Arial" w:hAnsi="Arial" w:cs="Arial"/>
                <w:noProof/>
                <w:webHidden/>
                <w:sz w:val="22"/>
                <w:szCs w:val="22"/>
              </w:rPr>
              <w:fldChar w:fldCharType="end"/>
            </w:r>
          </w:hyperlink>
        </w:p>
        <w:p w14:paraId="7AFE4815" w14:textId="6055A66E"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0" w:history="1">
            <w:r w:rsidRPr="00A50814">
              <w:rPr>
                <w:rStyle w:val="Hyperlink"/>
                <w:rFonts w:ascii="Arial" w:hAnsi="Arial" w:cs="Arial"/>
                <w:bCs/>
                <w:noProof/>
                <w:sz w:val="22"/>
                <w:szCs w:val="22"/>
              </w:rPr>
              <w:t>7</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Aufklärung und Einwilligung des Patienten bzw. der Patientin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_Toc242193820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7</w:t>
            </w:r>
            <w:r w:rsidRPr="00A50814">
              <w:rPr>
                <w:rFonts w:ascii="Arial" w:hAnsi="Arial" w:cs="Arial"/>
                <w:noProof/>
                <w:webHidden/>
                <w:sz w:val="22"/>
                <w:szCs w:val="22"/>
              </w:rPr>
              <w:fldChar w:fldCharType="end"/>
            </w:r>
          </w:hyperlink>
        </w:p>
        <w:p w14:paraId="082039C1" w14:textId="148D874A"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1" w:history="1">
            <w:r w:rsidRPr="00A50814">
              <w:rPr>
                <w:rStyle w:val="Hyperlink"/>
                <w:rFonts w:ascii="Arial" w:hAnsi="Arial" w:cs="Arial"/>
                <w:noProof/>
                <w:sz w:val="22"/>
                <w:szCs w:val="22"/>
              </w:rPr>
              <w:t>7.1</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Aufklärungsmaterialien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_Toc242193821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7</w:t>
            </w:r>
            <w:r w:rsidRPr="00A50814">
              <w:rPr>
                <w:rFonts w:ascii="Arial" w:hAnsi="Arial" w:cs="Arial"/>
                <w:noProof/>
                <w:webHidden/>
                <w:sz w:val="22"/>
                <w:szCs w:val="22"/>
              </w:rPr>
              <w:fldChar w:fldCharType="end"/>
            </w:r>
          </w:hyperlink>
        </w:p>
        <w:p w14:paraId="575458C9" w14:textId="74C85AB0"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2" w:history="1">
            <w:r w:rsidRPr="00A50814">
              <w:rPr>
                <w:rStyle w:val="Hyperlink"/>
                <w:rFonts w:ascii="Arial" w:hAnsi="Arial" w:cs="Arial"/>
                <w:noProof/>
                <w:sz w:val="22"/>
                <w:szCs w:val="22"/>
              </w:rPr>
              <w:t>7.2</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Inhalte des Aufklärungsgesprächs</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_Toc242193822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7</w:t>
            </w:r>
            <w:r w:rsidRPr="00A50814">
              <w:rPr>
                <w:rFonts w:ascii="Arial" w:hAnsi="Arial" w:cs="Arial"/>
                <w:noProof/>
                <w:webHidden/>
                <w:sz w:val="22"/>
                <w:szCs w:val="22"/>
              </w:rPr>
              <w:fldChar w:fldCharType="end"/>
            </w:r>
          </w:hyperlink>
        </w:p>
        <w:p w14:paraId="59DEEF49" w14:textId="72C2CEF7"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3" w:history="1">
            <w:r w:rsidRPr="00A50814">
              <w:rPr>
                <w:rStyle w:val="Hyperlink"/>
                <w:rFonts w:ascii="Arial" w:hAnsi="Arial" w:cs="Arial"/>
                <w:bCs/>
                <w:noProof/>
                <w:sz w:val="22"/>
                <w:szCs w:val="22"/>
              </w:rPr>
              <w:t>8</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Verabreichen der Schutzimpfung</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_Toc242193823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9</w:t>
            </w:r>
            <w:r w:rsidRPr="00A50814">
              <w:rPr>
                <w:rFonts w:ascii="Arial" w:hAnsi="Arial" w:cs="Arial"/>
                <w:noProof/>
                <w:webHidden/>
                <w:sz w:val="22"/>
                <w:szCs w:val="22"/>
              </w:rPr>
              <w:fldChar w:fldCharType="end"/>
            </w:r>
          </w:hyperlink>
        </w:p>
        <w:p w14:paraId="588E9C4F" w14:textId="2EF64013"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4" w:history="1">
            <w:r w:rsidRPr="00A50814">
              <w:rPr>
                <w:rStyle w:val="Hyperlink"/>
                <w:rFonts w:ascii="Arial" w:hAnsi="Arial" w:cs="Arial"/>
                <w:noProof/>
                <w:sz w:val="22"/>
                <w:szCs w:val="22"/>
              </w:rPr>
              <w:t>8.1</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Vorbereitung der Applikation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_Toc242193824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10</w:t>
            </w:r>
            <w:r w:rsidRPr="00A50814">
              <w:rPr>
                <w:rFonts w:ascii="Arial" w:hAnsi="Arial" w:cs="Arial"/>
                <w:noProof/>
                <w:webHidden/>
                <w:sz w:val="22"/>
                <w:szCs w:val="22"/>
              </w:rPr>
              <w:fldChar w:fldCharType="end"/>
            </w:r>
          </w:hyperlink>
        </w:p>
        <w:p w14:paraId="720F65E7" w14:textId="20878806"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5" w:history="1">
            <w:r w:rsidRPr="00A50814">
              <w:rPr>
                <w:rStyle w:val="Hyperlink"/>
                <w:rFonts w:ascii="Arial" w:hAnsi="Arial" w:cs="Arial"/>
                <w:bCs/>
                <w:noProof/>
                <w:sz w:val="22"/>
                <w:szCs w:val="22"/>
              </w:rPr>
              <w:t>8.2</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bCs/>
                <w:noProof/>
                <w:sz w:val="22"/>
                <w:szCs w:val="22"/>
              </w:rPr>
              <w:t>Applikation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_Toc242193825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10</w:t>
            </w:r>
            <w:r w:rsidRPr="00A50814">
              <w:rPr>
                <w:rFonts w:ascii="Arial" w:hAnsi="Arial" w:cs="Arial"/>
                <w:noProof/>
                <w:webHidden/>
                <w:sz w:val="22"/>
                <w:szCs w:val="22"/>
              </w:rPr>
              <w:fldChar w:fldCharType="end"/>
            </w:r>
          </w:hyperlink>
        </w:p>
        <w:p w14:paraId="53C53BA3" w14:textId="5C8937C0"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6" w:history="1">
            <w:r w:rsidRPr="00A50814">
              <w:rPr>
                <w:rStyle w:val="Hyperlink"/>
                <w:rFonts w:ascii="Arial" w:hAnsi="Arial" w:cs="Arial"/>
                <w:bCs/>
                <w:noProof/>
                <w:sz w:val="22"/>
                <w:szCs w:val="22"/>
              </w:rPr>
              <w:t>8.2.2</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bCs/>
                <w:noProof/>
                <w:sz w:val="22"/>
                <w:szCs w:val="22"/>
              </w:rPr>
              <w:t>Subkutane Applikation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_Toc242193826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11</w:t>
            </w:r>
            <w:r w:rsidRPr="00A50814">
              <w:rPr>
                <w:rFonts w:ascii="Arial" w:hAnsi="Arial" w:cs="Arial"/>
                <w:noProof/>
                <w:webHidden/>
                <w:sz w:val="22"/>
                <w:szCs w:val="22"/>
              </w:rPr>
              <w:fldChar w:fldCharType="end"/>
            </w:r>
          </w:hyperlink>
        </w:p>
        <w:p w14:paraId="508DCBA2" w14:textId="54755AA6"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7" w:history="1">
            <w:r w:rsidRPr="00A50814">
              <w:rPr>
                <w:rStyle w:val="Hyperlink"/>
                <w:rFonts w:ascii="Arial" w:hAnsi="Arial" w:cs="Arial"/>
                <w:noProof/>
                <w:sz w:val="22"/>
                <w:szCs w:val="22"/>
              </w:rPr>
              <w:t>8.3</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Nachsorge</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_Toc242193827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11</w:t>
            </w:r>
            <w:r w:rsidRPr="00A50814">
              <w:rPr>
                <w:rFonts w:ascii="Arial" w:hAnsi="Arial" w:cs="Arial"/>
                <w:noProof/>
                <w:webHidden/>
                <w:sz w:val="22"/>
                <w:szCs w:val="22"/>
              </w:rPr>
              <w:fldChar w:fldCharType="end"/>
            </w:r>
          </w:hyperlink>
        </w:p>
        <w:p w14:paraId="6AC9E382" w14:textId="14C3A9BA"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8" w:history="1">
            <w:r w:rsidRPr="00A50814">
              <w:rPr>
                <w:rStyle w:val="Hyperlink"/>
                <w:rFonts w:ascii="Arial" w:hAnsi="Arial" w:cs="Arial"/>
                <w:noProof/>
                <w:sz w:val="22"/>
                <w:szCs w:val="22"/>
              </w:rPr>
              <w:t>8.4</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Nachbereitung</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_Toc242193828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12</w:t>
            </w:r>
            <w:r w:rsidRPr="00A50814">
              <w:rPr>
                <w:rFonts w:ascii="Arial" w:hAnsi="Arial" w:cs="Arial"/>
                <w:noProof/>
                <w:webHidden/>
                <w:sz w:val="22"/>
                <w:szCs w:val="22"/>
              </w:rPr>
              <w:fldChar w:fldCharType="end"/>
            </w:r>
          </w:hyperlink>
        </w:p>
        <w:p w14:paraId="5E29F460" w14:textId="47E1FD9B"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29" w:history="1">
            <w:r w:rsidRPr="00A50814">
              <w:rPr>
                <w:rStyle w:val="Hyperlink"/>
                <w:rFonts w:ascii="Arial" w:hAnsi="Arial" w:cs="Arial"/>
                <w:bCs/>
                <w:noProof/>
                <w:sz w:val="22"/>
                <w:szCs w:val="22"/>
              </w:rPr>
              <w:t>9</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Dokumentation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_Toc242193829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12</w:t>
            </w:r>
            <w:r w:rsidRPr="00A50814">
              <w:rPr>
                <w:rFonts w:ascii="Arial" w:hAnsi="Arial" w:cs="Arial"/>
                <w:noProof/>
                <w:webHidden/>
                <w:sz w:val="22"/>
                <w:szCs w:val="22"/>
              </w:rPr>
              <w:fldChar w:fldCharType="end"/>
            </w:r>
          </w:hyperlink>
        </w:p>
        <w:p w14:paraId="0A90F459" w14:textId="58E7608C"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30" w:history="1">
            <w:r w:rsidRPr="00A50814">
              <w:rPr>
                <w:rStyle w:val="Hyperlink"/>
                <w:rFonts w:ascii="Arial" w:hAnsi="Arial" w:cs="Arial"/>
                <w:noProof/>
                <w:sz w:val="22"/>
                <w:szCs w:val="22"/>
              </w:rPr>
              <w:t>9.1</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Dokumentation in den Impfausweis bzw. in die Impfbescheinigung</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_Toc242193830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12</w:t>
            </w:r>
            <w:r w:rsidRPr="00A50814">
              <w:rPr>
                <w:rFonts w:ascii="Arial" w:hAnsi="Arial" w:cs="Arial"/>
                <w:noProof/>
                <w:webHidden/>
                <w:sz w:val="22"/>
                <w:szCs w:val="22"/>
              </w:rPr>
              <w:fldChar w:fldCharType="end"/>
            </w:r>
          </w:hyperlink>
        </w:p>
        <w:p w14:paraId="75FABC44" w14:textId="1403C072"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31" w:history="1">
            <w:r w:rsidRPr="00A50814">
              <w:rPr>
                <w:rStyle w:val="Hyperlink"/>
                <w:rFonts w:ascii="Arial" w:hAnsi="Arial" w:cs="Arial"/>
                <w:noProof/>
                <w:sz w:val="22"/>
                <w:szCs w:val="22"/>
              </w:rPr>
              <w:t>9.2</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Dokumentation zum Verbleib in der Apotheke</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_Toc242193831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12</w:t>
            </w:r>
            <w:r w:rsidRPr="00A50814">
              <w:rPr>
                <w:rFonts w:ascii="Arial" w:hAnsi="Arial" w:cs="Arial"/>
                <w:noProof/>
                <w:webHidden/>
                <w:sz w:val="22"/>
                <w:szCs w:val="22"/>
              </w:rPr>
              <w:fldChar w:fldCharType="end"/>
            </w:r>
          </w:hyperlink>
        </w:p>
        <w:p w14:paraId="2F1576EA" w14:textId="524E40CA"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32" w:history="1">
            <w:r w:rsidRPr="00A50814">
              <w:rPr>
                <w:rStyle w:val="Hyperlink"/>
                <w:rFonts w:ascii="Arial" w:hAnsi="Arial" w:cs="Arial"/>
                <w:noProof/>
                <w:sz w:val="22"/>
                <w:szCs w:val="22"/>
              </w:rPr>
              <w:t>9.3</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Impfsurveillance</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_Toc242193832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13</w:t>
            </w:r>
            <w:r w:rsidRPr="00A50814">
              <w:rPr>
                <w:rFonts w:ascii="Arial" w:hAnsi="Arial" w:cs="Arial"/>
                <w:noProof/>
                <w:webHidden/>
                <w:sz w:val="22"/>
                <w:szCs w:val="22"/>
              </w:rPr>
              <w:fldChar w:fldCharType="end"/>
            </w:r>
          </w:hyperlink>
        </w:p>
        <w:p w14:paraId="657FAC5F" w14:textId="00342CBB" w:rsidR="00A50814" w:rsidRPr="00A50814" w:rsidRDefault="00A50814">
          <w:pPr>
            <w:pStyle w:val="Verzeichnis1"/>
            <w:rPr>
              <w:rFonts w:ascii="Arial" w:eastAsiaTheme="minorEastAsia" w:hAnsi="Arial" w:cs="Arial"/>
              <w:noProof/>
              <w:kern w:val="2"/>
              <w:sz w:val="22"/>
              <w:szCs w:val="22"/>
              <w14:ligatures w14:val="standardContextual"/>
            </w:rPr>
          </w:pPr>
          <w:hyperlink w:anchor="_Toc242193833" w:history="1">
            <w:r w:rsidRPr="00A50814">
              <w:rPr>
                <w:rStyle w:val="Hyperlink"/>
                <w:rFonts w:ascii="Arial" w:hAnsi="Arial" w:cs="Arial"/>
                <w:bCs/>
                <w:noProof/>
                <w:sz w:val="22"/>
                <w:szCs w:val="22"/>
              </w:rPr>
              <w:t>10</w:t>
            </w:r>
            <w:r w:rsidRPr="00A50814">
              <w:rPr>
                <w:rFonts w:ascii="Arial" w:eastAsiaTheme="minorEastAsia" w:hAnsi="Arial" w:cs="Arial"/>
                <w:noProof/>
                <w:kern w:val="2"/>
                <w:sz w:val="22"/>
                <w:szCs w:val="22"/>
                <w14:ligatures w14:val="standardContextual"/>
              </w:rPr>
              <w:tab/>
            </w:r>
            <w:r w:rsidRPr="00A50814">
              <w:rPr>
                <w:rStyle w:val="Hyperlink"/>
                <w:rFonts w:ascii="Arial" w:hAnsi="Arial" w:cs="Arial"/>
                <w:noProof/>
                <w:sz w:val="22"/>
                <w:szCs w:val="22"/>
              </w:rPr>
              <w:t>Mitgeltende Unterlagen</w:t>
            </w:r>
            <w:r w:rsidRPr="00A50814">
              <w:rPr>
                <w:rFonts w:ascii="Arial" w:hAnsi="Arial" w:cs="Arial"/>
                <w:noProof/>
                <w:webHidden/>
                <w:sz w:val="22"/>
                <w:szCs w:val="22"/>
              </w:rPr>
              <w:tab/>
            </w:r>
            <w:r w:rsidRPr="00A50814">
              <w:rPr>
                <w:rFonts w:ascii="Arial" w:hAnsi="Arial" w:cs="Arial"/>
                <w:noProof/>
                <w:webHidden/>
                <w:sz w:val="22"/>
                <w:szCs w:val="22"/>
              </w:rPr>
              <w:fldChar w:fldCharType="begin"/>
            </w:r>
            <w:r w:rsidRPr="00A50814">
              <w:rPr>
                <w:rFonts w:ascii="Arial" w:hAnsi="Arial" w:cs="Arial"/>
                <w:noProof/>
                <w:webHidden/>
                <w:sz w:val="22"/>
                <w:szCs w:val="22"/>
              </w:rPr>
              <w:instrText xml:space="preserve"> PAGEREF _Toc242193833 \h </w:instrText>
            </w:r>
            <w:r w:rsidRPr="00A50814">
              <w:rPr>
                <w:rFonts w:ascii="Arial" w:hAnsi="Arial" w:cs="Arial"/>
                <w:noProof/>
                <w:webHidden/>
                <w:sz w:val="22"/>
                <w:szCs w:val="22"/>
              </w:rPr>
            </w:r>
            <w:r w:rsidRPr="00A50814">
              <w:rPr>
                <w:rFonts w:ascii="Arial" w:hAnsi="Arial" w:cs="Arial"/>
                <w:noProof/>
                <w:webHidden/>
                <w:sz w:val="22"/>
                <w:szCs w:val="22"/>
              </w:rPr>
              <w:fldChar w:fldCharType="separate"/>
            </w:r>
            <w:r w:rsidR="00DA1C57">
              <w:rPr>
                <w:rFonts w:ascii="Arial" w:hAnsi="Arial" w:cs="Arial"/>
                <w:noProof/>
                <w:webHidden/>
                <w:sz w:val="22"/>
                <w:szCs w:val="22"/>
              </w:rPr>
              <w:t>13</w:t>
            </w:r>
            <w:r w:rsidRPr="00A50814">
              <w:rPr>
                <w:rFonts w:ascii="Arial" w:hAnsi="Arial" w:cs="Arial"/>
                <w:noProof/>
                <w:webHidden/>
                <w:sz w:val="22"/>
                <w:szCs w:val="22"/>
              </w:rPr>
              <w:fldChar w:fldCharType="end"/>
            </w:r>
          </w:hyperlink>
        </w:p>
        <w:p w14:paraId="63F13B6D" w14:textId="6E04AFA5" w:rsidR="0078116C" w:rsidRPr="00A50814" w:rsidRDefault="0078116C" w:rsidP="00DA1915">
          <w:pPr>
            <w:spacing w:beforeLines="60" w:before="144" w:afterLines="60" w:after="144"/>
            <w:rPr>
              <w:rFonts w:ascii="Arial" w:hAnsi="Arial" w:cs="Arial"/>
              <w:sz w:val="22"/>
              <w:szCs w:val="22"/>
            </w:rPr>
          </w:pPr>
          <w:r w:rsidRPr="00A50814">
            <w:rPr>
              <w:rFonts w:ascii="Arial" w:hAnsi="Arial" w:cs="Arial"/>
              <w:b/>
              <w:bCs/>
              <w:sz w:val="22"/>
              <w:szCs w:val="22"/>
            </w:rPr>
            <w:fldChar w:fldCharType="end"/>
          </w:r>
        </w:p>
      </w:sdtContent>
    </w:sdt>
    <w:p w14:paraId="3881A7BB" w14:textId="77777777" w:rsidR="00EE5481" w:rsidRPr="00E74222" w:rsidRDefault="00EE5481" w:rsidP="00EE5481">
      <w:pPr>
        <w:ind w:left="567" w:hanging="567"/>
        <w:rPr>
          <w:rFonts w:ascii="Arial" w:hAnsi="Arial" w:cs="Arial"/>
          <w:sz w:val="22"/>
        </w:rPr>
      </w:pPr>
    </w:p>
    <w:p w14:paraId="610C7052" w14:textId="77777777" w:rsidR="00EE5481" w:rsidRDefault="00EE5481" w:rsidP="00EE5481">
      <w:pPr>
        <w:jc w:val="both"/>
        <w:rPr>
          <w:rStyle w:val="ABDAFliessetxt"/>
          <w:rFonts w:cs="Arial"/>
        </w:rPr>
      </w:pPr>
    </w:p>
    <w:p w14:paraId="49CB82E9" w14:textId="77777777" w:rsidR="00DA1915" w:rsidRDefault="00DA1915" w:rsidP="00EE5481">
      <w:pPr>
        <w:jc w:val="both"/>
        <w:rPr>
          <w:rStyle w:val="ABDAFliessetxt"/>
          <w:rFonts w:cs="Arial"/>
        </w:rPr>
      </w:pPr>
    </w:p>
    <w:p w14:paraId="3E1E6632" w14:textId="77777777" w:rsidR="00DA1915" w:rsidRDefault="00DA1915" w:rsidP="00EE5481">
      <w:pPr>
        <w:jc w:val="both"/>
        <w:rPr>
          <w:rStyle w:val="ABDAFliessetxt"/>
          <w:rFonts w:cs="Arial"/>
        </w:rPr>
      </w:pPr>
    </w:p>
    <w:p w14:paraId="488A5C14" w14:textId="77777777" w:rsidR="00DA1915" w:rsidRDefault="00DA1915" w:rsidP="00EE5481">
      <w:pPr>
        <w:jc w:val="both"/>
        <w:rPr>
          <w:rStyle w:val="ABDAFliessetxt"/>
          <w:rFonts w:cs="Arial"/>
        </w:rPr>
      </w:pPr>
    </w:p>
    <w:p w14:paraId="353DED41" w14:textId="77777777" w:rsidR="00F74E25" w:rsidRDefault="00F74E25" w:rsidP="00EE5481">
      <w:pPr>
        <w:ind w:left="567" w:hanging="567"/>
        <w:rPr>
          <w:sz w:val="22"/>
        </w:rPr>
      </w:pPr>
    </w:p>
    <w:p w14:paraId="24CE09E5" w14:textId="77777777" w:rsidR="00F74E25" w:rsidRDefault="00F74E25" w:rsidP="00EE5481">
      <w:pPr>
        <w:ind w:left="567" w:hanging="567"/>
        <w:rPr>
          <w:sz w:val="22"/>
        </w:rPr>
      </w:pPr>
      <w:bookmarkStart w:id="0" w:name="_Hlk135148742"/>
    </w:p>
    <w:tbl>
      <w:tblPr>
        <w:tblW w:w="9412" w:type="dxa"/>
        <w:tblInd w:w="-213" w:type="dxa"/>
        <w:tblLayout w:type="fixed"/>
        <w:tblCellMar>
          <w:left w:w="71" w:type="dxa"/>
          <w:right w:w="71" w:type="dxa"/>
        </w:tblCellMar>
        <w:tblLook w:val="0000" w:firstRow="0" w:lastRow="0" w:firstColumn="0" w:lastColumn="0" w:noHBand="0" w:noVBand="0"/>
      </w:tblPr>
      <w:tblGrid>
        <w:gridCol w:w="2978"/>
        <w:gridCol w:w="2126"/>
        <w:gridCol w:w="2268"/>
        <w:gridCol w:w="2040"/>
      </w:tblGrid>
      <w:tr w:rsidR="00EE5481" w14:paraId="082AFF3C" w14:textId="77777777" w:rsidTr="002321F6">
        <w:trPr>
          <w:cantSplit/>
          <w:trHeight w:val="300"/>
        </w:trPr>
        <w:tc>
          <w:tcPr>
            <w:tcW w:w="2978" w:type="dxa"/>
            <w:tcBorders>
              <w:top w:val="single" w:sz="12" w:space="0" w:color="auto"/>
              <w:left w:val="single" w:sz="12" w:space="0" w:color="auto"/>
              <w:bottom w:val="single" w:sz="6" w:space="0" w:color="auto"/>
              <w:right w:val="single" w:sz="6" w:space="0" w:color="auto"/>
            </w:tcBorders>
          </w:tcPr>
          <w:p w14:paraId="0F5E4B18" w14:textId="77777777" w:rsidR="00EE5481" w:rsidRDefault="00EE5481">
            <w:pPr>
              <w:pStyle w:val="Fuzeile"/>
              <w:jc w:val="both"/>
              <w:rPr>
                <w:rFonts w:ascii="Arial" w:hAnsi="Arial"/>
                <w:sz w:val="18"/>
              </w:rPr>
            </w:pPr>
            <w:r>
              <w:rPr>
                <w:rFonts w:ascii="Arial" w:hAnsi="Arial"/>
                <w:sz w:val="18"/>
              </w:rPr>
              <w:t xml:space="preserve">Nummer der vorliegenden </w:t>
            </w:r>
          </w:p>
          <w:p w14:paraId="2F739456" w14:textId="77777777" w:rsidR="00EE5481" w:rsidRDefault="00EE5481">
            <w:pPr>
              <w:pStyle w:val="Fuzeile"/>
              <w:jc w:val="both"/>
              <w:rPr>
                <w:rFonts w:ascii="Arial" w:hAnsi="Arial"/>
                <w:sz w:val="18"/>
              </w:rPr>
            </w:pPr>
            <w:r>
              <w:rPr>
                <w:rFonts w:ascii="Arial" w:hAnsi="Arial"/>
                <w:sz w:val="18"/>
              </w:rPr>
              <w:t>Fassung:</w:t>
            </w:r>
          </w:p>
          <w:p w14:paraId="000E7F10" w14:textId="77777777" w:rsidR="00EE5481" w:rsidRDefault="00EE5481">
            <w:pPr>
              <w:pStyle w:val="Fuzeile"/>
              <w:jc w:val="both"/>
              <w:rPr>
                <w:rFonts w:ascii="Arial" w:hAnsi="Arial"/>
                <w:sz w:val="18"/>
              </w:rPr>
            </w:pPr>
          </w:p>
        </w:tc>
        <w:tc>
          <w:tcPr>
            <w:tcW w:w="2126" w:type="dxa"/>
            <w:tcBorders>
              <w:top w:val="single" w:sz="12" w:space="0" w:color="auto"/>
              <w:left w:val="single" w:sz="6" w:space="0" w:color="auto"/>
              <w:bottom w:val="single" w:sz="6" w:space="0" w:color="auto"/>
              <w:right w:val="single" w:sz="6" w:space="0" w:color="auto"/>
            </w:tcBorders>
          </w:tcPr>
          <w:p w14:paraId="472D37CB" w14:textId="77777777" w:rsidR="00EE5481" w:rsidRDefault="00EE5481">
            <w:pPr>
              <w:pStyle w:val="Fuzeile"/>
              <w:rPr>
                <w:rFonts w:ascii="Arial" w:hAnsi="Arial"/>
                <w:sz w:val="18"/>
              </w:rPr>
            </w:pPr>
            <w:r>
              <w:rPr>
                <w:rFonts w:ascii="Arial" w:hAnsi="Arial"/>
                <w:sz w:val="18"/>
              </w:rPr>
              <w:t>Verfasser:</w:t>
            </w:r>
          </w:p>
          <w:p w14:paraId="2CC23C51" w14:textId="77777777" w:rsidR="00EE5481" w:rsidRDefault="00EE5481">
            <w:pPr>
              <w:pStyle w:val="Fuzeile"/>
              <w:rPr>
                <w:rFonts w:ascii="Arial" w:hAnsi="Arial"/>
                <w:sz w:val="18"/>
              </w:rPr>
            </w:pPr>
            <w:r>
              <w:rPr>
                <w:rFonts w:ascii="Arial" w:hAnsi="Arial"/>
                <w:i/>
                <w:sz w:val="18"/>
              </w:rPr>
              <w:t>[Name]</w:t>
            </w:r>
          </w:p>
        </w:tc>
        <w:tc>
          <w:tcPr>
            <w:tcW w:w="2268" w:type="dxa"/>
            <w:tcBorders>
              <w:top w:val="single" w:sz="12" w:space="0" w:color="auto"/>
              <w:left w:val="single" w:sz="6" w:space="0" w:color="auto"/>
              <w:bottom w:val="single" w:sz="6" w:space="0" w:color="auto"/>
              <w:right w:val="single" w:sz="6" w:space="0" w:color="auto"/>
            </w:tcBorders>
          </w:tcPr>
          <w:p w14:paraId="3290C12C" w14:textId="77777777" w:rsidR="00EE5481" w:rsidRDefault="00EE5481">
            <w:pPr>
              <w:pStyle w:val="Fuzeile"/>
              <w:rPr>
                <w:rFonts w:ascii="Arial" w:hAnsi="Arial"/>
                <w:sz w:val="18"/>
              </w:rPr>
            </w:pPr>
            <w:r>
              <w:rPr>
                <w:rFonts w:ascii="Arial" w:hAnsi="Arial"/>
                <w:sz w:val="18"/>
              </w:rPr>
              <w:t>genehmigt von:</w:t>
            </w:r>
          </w:p>
          <w:p w14:paraId="764F9557" w14:textId="77777777" w:rsidR="00EE5481" w:rsidRDefault="00EE5481">
            <w:pPr>
              <w:pStyle w:val="Fuzeile"/>
              <w:rPr>
                <w:rFonts w:ascii="Arial" w:hAnsi="Arial"/>
                <w:sz w:val="18"/>
              </w:rPr>
            </w:pPr>
            <w:r>
              <w:rPr>
                <w:rFonts w:ascii="Arial" w:hAnsi="Arial"/>
                <w:i/>
                <w:sz w:val="18"/>
              </w:rPr>
              <w:t>[Name]</w:t>
            </w:r>
          </w:p>
        </w:tc>
        <w:tc>
          <w:tcPr>
            <w:tcW w:w="2040" w:type="dxa"/>
            <w:tcBorders>
              <w:top w:val="single" w:sz="12" w:space="0" w:color="auto"/>
              <w:left w:val="single" w:sz="6" w:space="0" w:color="auto"/>
              <w:bottom w:val="single" w:sz="6" w:space="0" w:color="auto"/>
              <w:right w:val="single" w:sz="12" w:space="0" w:color="auto"/>
            </w:tcBorders>
          </w:tcPr>
          <w:p w14:paraId="66211B12" w14:textId="77777777" w:rsidR="00EE5481" w:rsidRDefault="00EE5481">
            <w:pPr>
              <w:pStyle w:val="Fuzeile"/>
              <w:rPr>
                <w:rFonts w:ascii="Arial" w:hAnsi="Arial"/>
                <w:sz w:val="18"/>
              </w:rPr>
            </w:pPr>
            <w:r>
              <w:rPr>
                <w:rFonts w:ascii="Arial" w:hAnsi="Arial"/>
                <w:sz w:val="18"/>
              </w:rPr>
              <w:t>Apothekenleitung:</w:t>
            </w:r>
          </w:p>
          <w:p w14:paraId="1F18741B" w14:textId="77777777" w:rsidR="00EE5481" w:rsidRDefault="00EE5481">
            <w:pPr>
              <w:pStyle w:val="Fuzeile"/>
              <w:rPr>
                <w:rFonts w:ascii="Arial" w:hAnsi="Arial"/>
                <w:sz w:val="18"/>
              </w:rPr>
            </w:pPr>
            <w:r>
              <w:rPr>
                <w:rFonts w:ascii="Arial" w:hAnsi="Arial"/>
                <w:i/>
                <w:sz w:val="18"/>
              </w:rPr>
              <w:t>[Name]</w:t>
            </w:r>
          </w:p>
        </w:tc>
      </w:tr>
      <w:tr w:rsidR="00EE5481" w14:paraId="2C51A5D0" w14:textId="77777777" w:rsidTr="002321F6">
        <w:trPr>
          <w:cantSplit/>
          <w:trHeight w:val="300"/>
        </w:trPr>
        <w:tc>
          <w:tcPr>
            <w:tcW w:w="2978" w:type="dxa"/>
            <w:tcBorders>
              <w:top w:val="single" w:sz="6" w:space="0" w:color="auto"/>
              <w:left w:val="single" w:sz="12" w:space="0" w:color="auto"/>
              <w:bottom w:val="single" w:sz="12" w:space="0" w:color="auto"/>
              <w:right w:val="single" w:sz="6" w:space="0" w:color="auto"/>
            </w:tcBorders>
          </w:tcPr>
          <w:p w14:paraId="748E68F3" w14:textId="77777777" w:rsidR="00EE5481" w:rsidRDefault="00EE5481">
            <w:pPr>
              <w:pStyle w:val="Fuzeile"/>
              <w:jc w:val="both"/>
              <w:rPr>
                <w:rFonts w:ascii="Arial" w:hAnsi="Arial"/>
                <w:sz w:val="18"/>
              </w:rPr>
            </w:pPr>
            <w:r>
              <w:rPr>
                <w:rFonts w:ascii="Arial" w:hAnsi="Arial"/>
                <w:sz w:val="18"/>
              </w:rPr>
              <w:t>Inkrafttreten der vorliegenden</w:t>
            </w:r>
          </w:p>
          <w:p w14:paraId="165D2F69" w14:textId="77777777" w:rsidR="00EE5481" w:rsidRDefault="00EE5481">
            <w:pPr>
              <w:pStyle w:val="Fuzeile"/>
              <w:jc w:val="both"/>
              <w:rPr>
                <w:rFonts w:ascii="Arial" w:hAnsi="Arial"/>
                <w:sz w:val="18"/>
              </w:rPr>
            </w:pPr>
            <w:r>
              <w:rPr>
                <w:rFonts w:ascii="Arial" w:hAnsi="Arial"/>
                <w:sz w:val="18"/>
              </w:rPr>
              <w:t>Fassung:</w:t>
            </w:r>
          </w:p>
          <w:p w14:paraId="0FF08FD0" w14:textId="77777777" w:rsidR="00EE5481" w:rsidRDefault="00EE5481">
            <w:pPr>
              <w:pStyle w:val="Fuzeile"/>
              <w:jc w:val="both"/>
              <w:rPr>
                <w:rFonts w:ascii="Arial" w:hAnsi="Arial"/>
                <w:sz w:val="18"/>
              </w:rPr>
            </w:pPr>
          </w:p>
        </w:tc>
        <w:tc>
          <w:tcPr>
            <w:tcW w:w="2126" w:type="dxa"/>
            <w:tcBorders>
              <w:top w:val="single" w:sz="6" w:space="0" w:color="auto"/>
              <w:left w:val="single" w:sz="6" w:space="0" w:color="auto"/>
              <w:bottom w:val="single" w:sz="12" w:space="0" w:color="auto"/>
              <w:right w:val="single" w:sz="6" w:space="0" w:color="auto"/>
            </w:tcBorders>
          </w:tcPr>
          <w:p w14:paraId="1AC9C8AD" w14:textId="77777777" w:rsidR="00EE5481" w:rsidRDefault="00EE5481">
            <w:pPr>
              <w:pStyle w:val="Fuzeile"/>
              <w:rPr>
                <w:rFonts w:ascii="Arial" w:hAnsi="Arial"/>
                <w:sz w:val="18"/>
              </w:rPr>
            </w:pPr>
            <w:r>
              <w:rPr>
                <w:rFonts w:ascii="Arial" w:hAnsi="Arial"/>
                <w:sz w:val="18"/>
              </w:rPr>
              <w:t>Datum:</w:t>
            </w:r>
          </w:p>
          <w:p w14:paraId="4A244B78" w14:textId="77777777" w:rsidR="00EE5481" w:rsidRDefault="00EE5481">
            <w:pPr>
              <w:pStyle w:val="Fuzeile"/>
              <w:rPr>
                <w:rFonts w:ascii="Arial" w:hAnsi="Arial"/>
                <w:sz w:val="18"/>
              </w:rPr>
            </w:pPr>
            <w:r>
              <w:rPr>
                <w:rFonts w:ascii="Arial" w:hAnsi="Arial"/>
                <w:sz w:val="18"/>
              </w:rPr>
              <w:t>Unterschrift:</w:t>
            </w:r>
          </w:p>
        </w:tc>
        <w:tc>
          <w:tcPr>
            <w:tcW w:w="2268" w:type="dxa"/>
            <w:tcBorders>
              <w:top w:val="single" w:sz="6" w:space="0" w:color="auto"/>
              <w:left w:val="single" w:sz="6" w:space="0" w:color="auto"/>
              <w:bottom w:val="single" w:sz="12" w:space="0" w:color="auto"/>
              <w:right w:val="single" w:sz="6" w:space="0" w:color="auto"/>
            </w:tcBorders>
          </w:tcPr>
          <w:p w14:paraId="6D702464" w14:textId="77777777" w:rsidR="00EE5481" w:rsidRDefault="00EE5481">
            <w:pPr>
              <w:pStyle w:val="Fuzeile"/>
              <w:jc w:val="both"/>
              <w:rPr>
                <w:rFonts w:ascii="Arial" w:hAnsi="Arial"/>
                <w:sz w:val="18"/>
              </w:rPr>
            </w:pPr>
          </w:p>
        </w:tc>
        <w:tc>
          <w:tcPr>
            <w:tcW w:w="2040" w:type="dxa"/>
            <w:tcBorders>
              <w:top w:val="single" w:sz="6" w:space="0" w:color="auto"/>
              <w:left w:val="single" w:sz="6" w:space="0" w:color="auto"/>
              <w:bottom w:val="single" w:sz="12" w:space="0" w:color="auto"/>
              <w:right w:val="single" w:sz="12" w:space="0" w:color="auto"/>
            </w:tcBorders>
          </w:tcPr>
          <w:p w14:paraId="0230FC74" w14:textId="77777777" w:rsidR="00EE5481" w:rsidRDefault="00EE5481">
            <w:pPr>
              <w:pStyle w:val="Fuzeile"/>
              <w:jc w:val="both"/>
              <w:rPr>
                <w:rFonts w:ascii="Arial" w:hAnsi="Arial"/>
                <w:sz w:val="18"/>
              </w:rPr>
            </w:pPr>
          </w:p>
        </w:tc>
      </w:tr>
    </w:tbl>
    <w:p w14:paraId="5352F4D4" w14:textId="77777777" w:rsidR="00084673" w:rsidRDefault="00084673" w:rsidP="00BE6168">
      <w:pPr>
        <w:jc w:val="center"/>
        <w:rPr>
          <w:rFonts w:ascii="Arial" w:hAnsi="Arial" w:cs="Arial"/>
          <w:b/>
          <w:sz w:val="22"/>
        </w:rPr>
        <w:sectPr w:rsidR="00084673" w:rsidSect="00DE02E2">
          <w:headerReference w:type="even" r:id="rId14"/>
          <w:headerReference w:type="default" r:id="rId15"/>
          <w:headerReference w:type="first" r:id="rId16"/>
          <w:footerReference w:type="first" r:id="rId17"/>
          <w:pgSz w:w="11900" w:h="16840" w:code="9"/>
          <w:pgMar w:top="2438" w:right="1418" w:bottom="1701" w:left="1418" w:header="850" w:footer="283" w:gutter="0"/>
          <w:pgBorders>
            <w:top w:val="single" w:sz="4" w:space="10" w:color="333333"/>
            <w:left w:val="single" w:sz="4" w:space="15" w:color="333333"/>
            <w:bottom w:val="single" w:sz="4" w:space="10" w:color="333333"/>
            <w:right w:val="single" w:sz="4" w:space="15" w:color="333333"/>
          </w:pgBorders>
          <w:cols w:space="708"/>
          <w:titlePg/>
          <w:docGrid w:linePitch="326"/>
        </w:sectPr>
      </w:pPr>
    </w:p>
    <w:p w14:paraId="308758CF" w14:textId="77777777" w:rsidR="00EE5481" w:rsidRPr="000B4987" w:rsidRDefault="00EE5481" w:rsidP="006C12BE">
      <w:pPr>
        <w:pStyle w:val="berschrift1"/>
        <w:ind w:hanging="502"/>
        <w:rPr>
          <w:rFonts w:cs="Arial"/>
          <w:b w:val="0"/>
        </w:rPr>
      </w:pPr>
      <w:bookmarkStart w:id="1" w:name="_Toc242193814"/>
      <w:bookmarkEnd w:id="0"/>
      <w:r w:rsidRPr="000B4987">
        <w:rPr>
          <w:rStyle w:val="berschrift1Zchn0"/>
          <w:b/>
        </w:rPr>
        <w:lastRenderedPageBreak/>
        <w:t>Gegenstand</w:t>
      </w:r>
      <w:bookmarkEnd w:id="1"/>
    </w:p>
    <w:p w14:paraId="5366D756" w14:textId="4018A7BF" w:rsidR="00EE5481" w:rsidRPr="00E74222" w:rsidRDefault="00EE5481" w:rsidP="00F74E25">
      <w:pPr>
        <w:pStyle w:val="Textkrper"/>
        <w:rPr>
          <w:rFonts w:cs="Arial"/>
        </w:rPr>
      </w:pPr>
      <w:bookmarkStart w:id="2" w:name="_Hlk135041290"/>
      <w:r w:rsidRPr="00E74222">
        <w:rPr>
          <w:rFonts w:cs="Arial"/>
        </w:rPr>
        <w:t xml:space="preserve">Diese SOP beschreibt den Arbeitsablauf </w:t>
      </w:r>
      <w:r w:rsidR="002D38B8">
        <w:rPr>
          <w:rFonts w:cs="Arial"/>
        </w:rPr>
        <w:t>vom Patientenwunsch auf Impfung über</w:t>
      </w:r>
      <w:r w:rsidR="00315094">
        <w:rPr>
          <w:rFonts w:cs="Arial"/>
        </w:rPr>
        <w:t xml:space="preserve"> </w:t>
      </w:r>
      <w:r w:rsidR="002D38B8">
        <w:rPr>
          <w:rFonts w:cs="Arial"/>
        </w:rPr>
        <w:t xml:space="preserve">die </w:t>
      </w:r>
      <w:r w:rsidR="00315094">
        <w:rPr>
          <w:rFonts w:cs="Arial"/>
        </w:rPr>
        <w:t xml:space="preserve">Verabreichung des </w:t>
      </w:r>
      <w:r w:rsidR="00052F04">
        <w:rPr>
          <w:rFonts w:cs="Arial"/>
        </w:rPr>
        <w:t>I</w:t>
      </w:r>
      <w:r w:rsidR="00315094">
        <w:rPr>
          <w:rFonts w:cs="Arial"/>
        </w:rPr>
        <w:t>mpfstoffes</w:t>
      </w:r>
      <w:r w:rsidR="002D38B8">
        <w:rPr>
          <w:rFonts w:cs="Arial"/>
        </w:rPr>
        <w:t xml:space="preserve"> bis zur Dokumentation </w:t>
      </w:r>
      <w:r w:rsidRPr="00E74222">
        <w:rPr>
          <w:rFonts w:cs="Arial"/>
        </w:rPr>
        <w:t>und regelt</w:t>
      </w:r>
      <w:r w:rsidR="008C6FB3">
        <w:rPr>
          <w:rFonts w:cs="Arial"/>
        </w:rPr>
        <w:t xml:space="preserve"> die Zuständigkeiten</w:t>
      </w:r>
      <w:r w:rsidRPr="00E74222">
        <w:rPr>
          <w:rFonts w:cs="Arial"/>
        </w:rPr>
        <w:t xml:space="preserve">. </w:t>
      </w:r>
      <w:r w:rsidR="00315094">
        <w:rPr>
          <w:rFonts w:cs="Arial"/>
        </w:rPr>
        <w:t xml:space="preserve">Voraussetzung </w:t>
      </w:r>
      <w:r w:rsidR="001804DF">
        <w:rPr>
          <w:rFonts w:cs="Arial"/>
        </w:rPr>
        <w:t xml:space="preserve">für die </w:t>
      </w:r>
      <w:r w:rsidR="004B2512">
        <w:rPr>
          <w:rFonts w:cs="Arial"/>
        </w:rPr>
        <w:t xml:space="preserve">Verabreichung </w:t>
      </w:r>
      <w:r w:rsidR="001804DF">
        <w:rPr>
          <w:rFonts w:cs="Arial"/>
        </w:rPr>
        <w:t>ist</w:t>
      </w:r>
      <w:r w:rsidR="00315094">
        <w:rPr>
          <w:rFonts w:cs="Arial"/>
        </w:rPr>
        <w:t>, dass der Patient</w:t>
      </w:r>
      <w:r w:rsidR="008C6FB3">
        <w:rPr>
          <w:rFonts w:cs="Arial"/>
        </w:rPr>
        <w:t xml:space="preserve"> bzw. </w:t>
      </w:r>
      <w:r w:rsidR="00EF5E76">
        <w:rPr>
          <w:rFonts w:cs="Arial"/>
        </w:rPr>
        <w:t>die Patientin</w:t>
      </w:r>
      <w:r w:rsidR="00315094">
        <w:rPr>
          <w:rFonts w:cs="Arial"/>
        </w:rPr>
        <w:t xml:space="preserve"> </w:t>
      </w:r>
      <w:r w:rsidR="007113D5">
        <w:rPr>
          <w:rFonts w:cs="Arial"/>
        </w:rPr>
        <w:t>impffähig ist und</w:t>
      </w:r>
      <w:r w:rsidR="00315094">
        <w:rPr>
          <w:rFonts w:cs="Arial"/>
        </w:rPr>
        <w:t xml:space="preserve"> aufgeklärt wurde. </w:t>
      </w:r>
      <w:r w:rsidR="00315094" w:rsidRPr="00794671">
        <w:rPr>
          <w:rFonts w:cs="Arial"/>
        </w:rPr>
        <w:t xml:space="preserve">Vor Applikation des Impfstoffes muss </w:t>
      </w:r>
      <w:r w:rsidR="0083557E" w:rsidRPr="00794671">
        <w:rPr>
          <w:rFonts w:cs="Arial"/>
        </w:rPr>
        <w:t xml:space="preserve">der </w:t>
      </w:r>
      <w:r w:rsidR="00315094" w:rsidRPr="00794671">
        <w:rPr>
          <w:rFonts w:cs="Arial"/>
        </w:rPr>
        <w:t>Patien</w:t>
      </w:r>
      <w:r w:rsidR="00175BAA">
        <w:rPr>
          <w:rFonts w:cs="Arial"/>
        </w:rPr>
        <w:t xml:space="preserve">t bzw. </w:t>
      </w:r>
      <w:r w:rsidR="00EF5E76" w:rsidRPr="00794671">
        <w:rPr>
          <w:rFonts w:cs="Arial"/>
        </w:rPr>
        <w:t>d</w:t>
      </w:r>
      <w:r w:rsidR="0083557E" w:rsidRPr="00794671">
        <w:rPr>
          <w:rFonts w:cs="Arial"/>
        </w:rPr>
        <w:t>ie</w:t>
      </w:r>
      <w:r w:rsidR="00EF5E76" w:rsidRPr="00794671">
        <w:rPr>
          <w:rFonts w:cs="Arial"/>
        </w:rPr>
        <w:t xml:space="preserve"> Patientin</w:t>
      </w:r>
      <w:r w:rsidR="00315094" w:rsidRPr="00794671">
        <w:rPr>
          <w:rFonts w:cs="Arial"/>
        </w:rPr>
        <w:t xml:space="preserve"> </w:t>
      </w:r>
      <w:r w:rsidR="00794671" w:rsidRPr="00794671">
        <w:rPr>
          <w:rFonts w:cs="Arial"/>
        </w:rPr>
        <w:t>seine</w:t>
      </w:r>
      <w:r w:rsidR="00175BAA">
        <w:rPr>
          <w:rFonts w:cs="Arial"/>
        </w:rPr>
        <w:t xml:space="preserve"> bzw. </w:t>
      </w:r>
      <w:r w:rsidR="00794671" w:rsidRPr="00794671">
        <w:rPr>
          <w:rFonts w:cs="Arial"/>
        </w:rPr>
        <w:t xml:space="preserve">ihre Einwilligung </w:t>
      </w:r>
      <w:r w:rsidR="0083557E" w:rsidRPr="00794671">
        <w:rPr>
          <w:rFonts w:cs="Arial"/>
        </w:rPr>
        <w:t xml:space="preserve">in die Impfung </w:t>
      </w:r>
      <w:r w:rsidR="00794671" w:rsidRPr="00794671">
        <w:rPr>
          <w:rFonts w:cs="Arial"/>
        </w:rPr>
        <w:t>erklärt</w:t>
      </w:r>
      <w:r w:rsidR="0083557E" w:rsidRPr="00794671">
        <w:rPr>
          <w:rFonts w:cs="Arial"/>
        </w:rPr>
        <w:t xml:space="preserve"> haben</w:t>
      </w:r>
      <w:r w:rsidR="00315094" w:rsidRPr="00794671">
        <w:rPr>
          <w:rFonts w:cs="Arial"/>
        </w:rPr>
        <w:t>.</w:t>
      </w:r>
      <w:bookmarkEnd w:id="2"/>
    </w:p>
    <w:p w14:paraId="2B5FEBCA" w14:textId="77777777" w:rsidR="00EE5481" w:rsidRDefault="00EE5481" w:rsidP="00F74E25">
      <w:pPr>
        <w:jc w:val="both"/>
        <w:rPr>
          <w:rFonts w:ascii="Arial" w:hAnsi="Arial" w:cs="Arial"/>
          <w:sz w:val="22"/>
        </w:rPr>
      </w:pPr>
    </w:p>
    <w:p w14:paraId="19E56D4A" w14:textId="77777777" w:rsidR="00EE5481" w:rsidRPr="00E74222" w:rsidRDefault="00EE5481" w:rsidP="00EE5481">
      <w:pPr>
        <w:rPr>
          <w:rFonts w:ascii="Arial" w:hAnsi="Arial" w:cs="Arial"/>
          <w:sz w:val="22"/>
        </w:rPr>
      </w:pPr>
    </w:p>
    <w:p w14:paraId="119E7F9C" w14:textId="77777777" w:rsidR="00EE5481" w:rsidRPr="00E74222" w:rsidRDefault="00EE5481" w:rsidP="006C12BE">
      <w:pPr>
        <w:pStyle w:val="berschrift1"/>
        <w:ind w:hanging="502"/>
      </w:pPr>
      <w:bookmarkStart w:id="3" w:name="_Toc242193815"/>
      <w:r w:rsidRPr="00E74222">
        <w:t>Geltungsbereich</w:t>
      </w:r>
      <w:bookmarkEnd w:id="3"/>
    </w:p>
    <w:p w14:paraId="646AB5E2" w14:textId="50F7A87E" w:rsidR="00052F04" w:rsidRDefault="002640DA" w:rsidP="00E023E6">
      <w:pPr>
        <w:jc w:val="both"/>
        <w:rPr>
          <w:rFonts w:ascii="Arial" w:hAnsi="Arial" w:cs="Arial"/>
          <w:sz w:val="22"/>
        </w:rPr>
      </w:pPr>
      <w:r>
        <w:rPr>
          <w:rFonts w:ascii="Arial" w:hAnsi="Arial" w:cs="Arial"/>
          <w:sz w:val="22"/>
        </w:rPr>
        <w:t>Diese SOP gi</w:t>
      </w:r>
      <w:r w:rsidR="002D38B8">
        <w:rPr>
          <w:rFonts w:ascii="Arial" w:hAnsi="Arial" w:cs="Arial"/>
          <w:sz w:val="22"/>
        </w:rPr>
        <w:t>lt für d</w:t>
      </w:r>
      <w:r w:rsidR="004E6C75">
        <w:rPr>
          <w:rFonts w:ascii="Arial" w:hAnsi="Arial" w:cs="Arial"/>
          <w:sz w:val="22"/>
        </w:rPr>
        <w:t xml:space="preserve">ie Durchführung </w:t>
      </w:r>
      <w:r w:rsidR="00052F04">
        <w:rPr>
          <w:rFonts w:ascii="Arial" w:hAnsi="Arial" w:cs="Arial"/>
          <w:sz w:val="22"/>
        </w:rPr>
        <w:t>folgender</w:t>
      </w:r>
      <w:r w:rsidR="002D38B8">
        <w:rPr>
          <w:rFonts w:ascii="Arial" w:hAnsi="Arial" w:cs="Arial"/>
          <w:sz w:val="22"/>
        </w:rPr>
        <w:t xml:space="preserve"> </w:t>
      </w:r>
      <w:r w:rsidR="003B706B">
        <w:rPr>
          <w:rFonts w:ascii="Arial" w:hAnsi="Arial" w:cs="Arial"/>
          <w:sz w:val="22"/>
        </w:rPr>
        <w:t>S</w:t>
      </w:r>
      <w:r w:rsidR="002D38B8">
        <w:rPr>
          <w:rFonts w:ascii="Arial" w:hAnsi="Arial" w:cs="Arial"/>
          <w:sz w:val="22"/>
        </w:rPr>
        <w:t>chutzimpfung</w:t>
      </w:r>
      <w:r w:rsidR="00052F04">
        <w:rPr>
          <w:rFonts w:ascii="Arial" w:hAnsi="Arial" w:cs="Arial"/>
          <w:sz w:val="22"/>
        </w:rPr>
        <w:t>(en)</w:t>
      </w:r>
      <w:r w:rsidR="00636DB6">
        <w:rPr>
          <w:rStyle w:val="Funotenzeichen"/>
          <w:rFonts w:ascii="Arial" w:hAnsi="Arial" w:cs="Arial"/>
          <w:sz w:val="22"/>
        </w:rPr>
        <w:footnoteReference w:id="1"/>
      </w:r>
      <w:r w:rsidR="002D38B8">
        <w:rPr>
          <w:rFonts w:ascii="Arial" w:hAnsi="Arial" w:cs="Arial"/>
          <w:sz w:val="22"/>
        </w:rPr>
        <w:t xml:space="preserve"> </w:t>
      </w:r>
      <w:r w:rsidR="00636DB6">
        <w:rPr>
          <w:rFonts w:ascii="Arial" w:hAnsi="Arial" w:cs="Arial"/>
          <w:sz w:val="22"/>
        </w:rPr>
        <w:t>gem</w:t>
      </w:r>
      <w:r w:rsidR="006C12BE">
        <w:rPr>
          <w:rFonts w:ascii="Arial" w:hAnsi="Arial" w:cs="Arial"/>
          <w:sz w:val="22"/>
        </w:rPr>
        <w:t>äß</w:t>
      </w:r>
      <w:r w:rsidR="00636DB6">
        <w:rPr>
          <w:rFonts w:ascii="Arial" w:hAnsi="Arial" w:cs="Arial"/>
          <w:sz w:val="22"/>
        </w:rPr>
        <w:t xml:space="preserve"> § 20c Abs. 1 IFSG </w:t>
      </w:r>
      <w:r>
        <w:rPr>
          <w:rFonts w:ascii="Arial" w:hAnsi="Arial" w:cs="Arial"/>
          <w:sz w:val="22"/>
        </w:rPr>
        <w:t xml:space="preserve">in der </w:t>
      </w:r>
      <w:r w:rsidR="00EE5481" w:rsidRPr="00E74222">
        <w:rPr>
          <w:rFonts w:ascii="Arial" w:hAnsi="Arial" w:cs="Arial"/>
          <w:i/>
          <w:sz w:val="22"/>
        </w:rPr>
        <w:t>[Name]-</w:t>
      </w:r>
      <w:r w:rsidR="00EE5481" w:rsidRPr="00E74222">
        <w:rPr>
          <w:rFonts w:ascii="Arial" w:hAnsi="Arial" w:cs="Arial"/>
          <w:sz w:val="22"/>
        </w:rPr>
        <w:t>Apotheke</w:t>
      </w:r>
      <w:r w:rsidR="00052F04">
        <w:rPr>
          <w:rFonts w:ascii="Arial" w:hAnsi="Arial" w:cs="Arial"/>
          <w:sz w:val="22"/>
        </w:rPr>
        <w:t>:</w:t>
      </w:r>
    </w:p>
    <w:p w14:paraId="49BD3F29" w14:textId="77777777" w:rsidR="00DA1C57" w:rsidRDefault="00DA1C57" w:rsidP="00E023E6">
      <w:pPr>
        <w:jc w:val="both"/>
        <w:rPr>
          <w:rFonts w:ascii="Arial" w:hAnsi="Arial" w:cs="Arial"/>
          <w:sz w:val="22"/>
        </w:rPr>
      </w:pPr>
    </w:p>
    <w:p w14:paraId="542326C7"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4DD30ACA"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64905E14"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6A522D73"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0088C40B"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7122B8B0"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7D706A11"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6BEB4F23" w14:textId="77777777" w:rsidR="00175BAA" w:rsidRDefault="00175BAA" w:rsidP="00175BAA">
      <w:pPr>
        <w:pStyle w:val="Listenabsatz"/>
        <w:numPr>
          <w:ilvl w:val="0"/>
          <w:numId w:val="39"/>
        </w:numPr>
        <w:spacing w:before="60" w:line="360" w:lineRule="auto"/>
        <w:jc w:val="both"/>
        <w:rPr>
          <w:rFonts w:cs="Arial"/>
        </w:rPr>
      </w:pPr>
      <w:r>
        <w:rPr>
          <w:rFonts w:cs="Arial"/>
        </w:rPr>
        <w:t>________________________________________________________</w:t>
      </w:r>
    </w:p>
    <w:p w14:paraId="6DC2F985" w14:textId="77777777" w:rsidR="00175BAA" w:rsidRDefault="00175BAA" w:rsidP="00E023E6">
      <w:pPr>
        <w:jc w:val="both"/>
        <w:rPr>
          <w:rFonts w:ascii="Arial" w:hAnsi="Arial" w:cs="Arial"/>
          <w:sz w:val="22"/>
          <w:szCs w:val="22"/>
        </w:rPr>
      </w:pPr>
    </w:p>
    <w:p w14:paraId="7C1B28D6" w14:textId="77777777" w:rsidR="00EE5481" w:rsidRPr="00E74222" w:rsidRDefault="00EE5481" w:rsidP="00EE5481">
      <w:pPr>
        <w:rPr>
          <w:rFonts w:ascii="Arial" w:hAnsi="Arial" w:cs="Arial"/>
          <w:sz w:val="22"/>
        </w:rPr>
      </w:pPr>
    </w:p>
    <w:p w14:paraId="38FA9AFF" w14:textId="77777777" w:rsidR="00EE5481" w:rsidRPr="00E74222" w:rsidRDefault="00EE5481" w:rsidP="006C12BE">
      <w:pPr>
        <w:pStyle w:val="berschrift1"/>
        <w:ind w:hanging="502"/>
      </w:pPr>
      <w:bookmarkStart w:id="4" w:name="_Toc242193816"/>
      <w:r w:rsidRPr="00E74222">
        <w:t>Zuständigkeiten</w:t>
      </w:r>
      <w:bookmarkEnd w:id="4"/>
    </w:p>
    <w:p w14:paraId="17BB5E1A" w14:textId="561AFFBA" w:rsidR="00C85115" w:rsidRDefault="00C85115" w:rsidP="006C12BE">
      <w:pPr>
        <w:jc w:val="both"/>
        <w:rPr>
          <w:rFonts w:ascii="Arial" w:hAnsi="Arial" w:cs="Arial"/>
          <w:sz w:val="22"/>
        </w:rPr>
      </w:pPr>
      <w:r w:rsidRPr="00E74222">
        <w:rPr>
          <w:rFonts w:ascii="Arial" w:hAnsi="Arial" w:cs="Arial"/>
          <w:sz w:val="22"/>
        </w:rPr>
        <w:t xml:space="preserve">Die Verantwortung für die Durchführung der </w:t>
      </w:r>
      <w:r>
        <w:rPr>
          <w:rFonts w:ascii="Arial" w:hAnsi="Arial" w:cs="Arial"/>
          <w:sz w:val="22"/>
        </w:rPr>
        <w:t>Schutzimpfung</w:t>
      </w:r>
      <w:r w:rsidRPr="00E74222">
        <w:rPr>
          <w:rFonts w:ascii="Arial" w:hAnsi="Arial" w:cs="Arial"/>
          <w:sz w:val="22"/>
        </w:rPr>
        <w:t xml:space="preserve"> obliegt dem Apothekenleiter</w:t>
      </w:r>
      <w:r w:rsidR="006E4F62">
        <w:rPr>
          <w:rFonts w:ascii="Arial" w:hAnsi="Arial" w:cs="Arial"/>
          <w:sz w:val="22"/>
        </w:rPr>
        <w:t xml:space="preserve"> bzw. der Apothekenleiter</w:t>
      </w:r>
      <w:r>
        <w:rPr>
          <w:rFonts w:ascii="Arial" w:hAnsi="Arial" w:cs="Arial"/>
          <w:sz w:val="22"/>
        </w:rPr>
        <w:t>in</w:t>
      </w:r>
      <w:r w:rsidRPr="00E74222">
        <w:rPr>
          <w:rFonts w:ascii="Arial" w:hAnsi="Arial" w:cs="Arial"/>
          <w:sz w:val="22"/>
        </w:rPr>
        <w:t xml:space="preserve">. </w:t>
      </w:r>
    </w:p>
    <w:p w14:paraId="74800272" w14:textId="77777777" w:rsidR="00656C17" w:rsidRDefault="00656C17" w:rsidP="006C12BE">
      <w:pPr>
        <w:jc w:val="both"/>
        <w:rPr>
          <w:rFonts w:ascii="Arial" w:hAnsi="Arial" w:cs="Arial"/>
          <w:sz w:val="22"/>
        </w:rPr>
      </w:pPr>
    </w:p>
    <w:p w14:paraId="40347E23" w14:textId="580810E3" w:rsidR="00EE5481" w:rsidRDefault="00F13E74" w:rsidP="006C12BE">
      <w:pPr>
        <w:jc w:val="both"/>
        <w:rPr>
          <w:rFonts w:ascii="Arial" w:hAnsi="Arial" w:cs="Arial"/>
          <w:color w:val="000000"/>
          <w:sz w:val="22"/>
          <w:szCs w:val="22"/>
        </w:rPr>
      </w:pPr>
      <w:r>
        <w:rPr>
          <w:rStyle w:val="ABDAFliessetxt"/>
          <w:rFonts w:cs="Arial"/>
          <w:szCs w:val="22"/>
        </w:rPr>
        <w:t>Apotheker mit entsprechender Qualifikation gemäß</w:t>
      </w:r>
      <w:r w:rsidRPr="00C14370">
        <w:rPr>
          <w:rStyle w:val="ABDAFliessetxt"/>
          <w:rFonts w:cs="Arial"/>
          <w:szCs w:val="22"/>
        </w:rPr>
        <w:t xml:space="preserve"> § 20c Abs. 1 IfSG</w:t>
      </w:r>
      <w:r>
        <w:rPr>
          <w:rStyle w:val="ABDAFliessetxt"/>
          <w:rFonts w:cs="Arial"/>
          <w:szCs w:val="22"/>
        </w:rPr>
        <w:t xml:space="preserve">, die zum Personal der Apotheke gehören, dürfen in öffentlichen Apotheken </w:t>
      </w:r>
      <w:r w:rsidRPr="00A76FBE">
        <w:rPr>
          <w:rFonts w:ascii="Arial" w:hAnsi="Arial" w:cs="Arial"/>
          <w:color w:val="000000"/>
          <w:sz w:val="22"/>
          <w:szCs w:val="22"/>
        </w:rPr>
        <w:t xml:space="preserve">die Aufklärung, die Anamnese, das Einholen der Einwilligung der </w:t>
      </w:r>
      <w:proofErr w:type="gramStart"/>
      <w:r w:rsidRPr="00A76FBE">
        <w:rPr>
          <w:rFonts w:ascii="Arial" w:hAnsi="Arial" w:cs="Arial"/>
          <w:color w:val="000000"/>
          <w:sz w:val="22"/>
          <w:szCs w:val="22"/>
        </w:rPr>
        <w:t>zu</w:t>
      </w:r>
      <w:r>
        <w:rPr>
          <w:rFonts w:ascii="Arial" w:hAnsi="Arial" w:cs="Arial"/>
          <w:color w:val="000000"/>
          <w:sz w:val="22"/>
          <w:szCs w:val="22"/>
        </w:rPr>
        <w:t xml:space="preserve"> </w:t>
      </w:r>
      <w:r w:rsidRPr="00A76FBE">
        <w:rPr>
          <w:rFonts w:ascii="Arial" w:hAnsi="Arial" w:cs="Arial"/>
          <w:color w:val="000000"/>
          <w:sz w:val="22"/>
          <w:szCs w:val="22"/>
        </w:rPr>
        <w:t>impfenden Person</w:t>
      </w:r>
      <w:proofErr w:type="gramEnd"/>
      <w:r w:rsidRPr="00A76FBE">
        <w:rPr>
          <w:rFonts w:ascii="Arial" w:hAnsi="Arial" w:cs="Arial"/>
          <w:color w:val="000000"/>
          <w:sz w:val="22"/>
          <w:szCs w:val="22"/>
        </w:rPr>
        <w:t xml:space="preserve"> </w:t>
      </w:r>
      <w:r>
        <w:rPr>
          <w:rFonts w:ascii="Arial" w:hAnsi="Arial" w:cs="Arial"/>
          <w:color w:val="000000"/>
          <w:sz w:val="22"/>
          <w:szCs w:val="22"/>
        </w:rPr>
        <w:t xml:space="preserve">durchführen </w:t>
      </w:r>
      <w:r w:rsidRPr="00A76FBE">
        <w:rPr>
          <w:rFonts w:ascii="Arial" w:hAnsi="Arial" w:cs="Arial"/>
          <w:color w:val="000000"/>
          <w:sz w:val="22"/>
          <w:szCs w:val="22"/>
        </w:rPr>
        <w:t>und die Impfstoffe verabreichen</w:t>
      </w:r>
      <w:r w:rsidRPr="00DE20B6">
        <w:rPr>
          <w:rFonts w:ascii="Arial" w:hAnsi="Arial" w:cs="Arial"/>
          <w:color w:val="000000"/>
          <w:sz w:val="22"/>
          <w:szCs w:val="22"/>
        </w:rPr>
        <w:t xml:space="preserve">. </w:t>
      </w:r>
      <w:r w:rsidR="00DE20B6" w:rsidRPr="00DE20B6">
        <w:rPr>
          <w:rFonts w:ascii="Arial" w:hAnsi="Arial" w:cs="Arial"/>
          <w:bCs/>
          <w:sz w:val="22"/>
          <w:szCs w:val="22"/>
        </w:rPr>
        <w:t>Das in § 20c Abs. 4 IfSG genannte Personal (Personen, die sich in der praktischen Ausbildung zum Apotheker befinden, Pharmazieingenieure und PTA) darf lediglich den Impfstoff verabreichen, sofern der Apotheker, der seinerseits die Befugnis zum Impfen nach §</w:t>
      </w:r>
      <w:r w:rsidR="00175BAA">
        <w:t> </w:t>
      </w:r>
      <w:r w:rsidR="00DE20B6" w:rsidRPr="00DE20B6">
        <w:rPr>
          <w:rFonts w:ascii="Arial" w:hAnsi="Arial" w:cs="Arial"/>
          <w:bCs/>
          <w:sz w:val="22"/>
          <w:szCs w:val="22"/>
        </w:rPr>
        <w:t>20c Abs. 1 IfSG besitzen muss, diese Tätigkeit delegiert hat und beaufsichtigt.</w:t>
      </w:r>
    </w:p>
    <w:p w14:paraId="7E2B906D" w14:textId="77777777" w:rsidR="00DE20B6" w:rsidRDefault="00DE20B6" w:rsidP="006C12BE">
      <w:pPr>
        <w:jc w:val="both"/>
        <w:rPr>
          <w:rFonts w:ascii="Arial" w:hAnsi="Arial" w:cs="Arial"/>
          <w:color w:val="000000"/>
          <w:sz w:val="22"/>
          <w:szCs w:val="22"/>
        </w:rPr>
      </w:pPr>
    </w:p>
    <w:p w14:paraId="039CF820" w14:textId="550FBDF7" w:rsidR="00DE20B6" w:rsidRPr="00DE20B6" w:rsidRDefault="00DE20B6" w:rsidP="006C12BE">
      <w:pPr>
        <w:pStyle w:val="Text"/>
        <w:rPr>
          <w:b/>
        </w:rPr>
      </w:pPr>
      <w:bookmarkStart w:id="5" w:name="_Toc237959782"/>
      <w:bookmarkStart w:id="6" w:name="_Toc237961911"/>
      <w:r w:rsidRPr="00203C0E">
        <w:t>Im Folgenden ist der nach § 20c Abs. 1 IfSG „befugte“ Apotheker gemeint, wenn vom Apotheker die Rede ist. Entsprechendes gilt auch für das Personal, an das die Verabreichung delegiert werden darf.</w:t>
      </w:r>
      <w:bookmarkEnd w:id="5"/>
      <w:bookmarkEnd w:id="6"/>
      <w:r w:rsidRPr="00203C0E">
        <w:t xml:space="preserve"> </w:t>
      </w:r>
    </w:p>
    <w:p w14:paraId="61BF6D8B" w14:textId="487CABFB" w:rsidR="00175BAA" w:rsidRDefault="00175BAA" w:rsidP="006C12BE">
      <w:pPr>
        <w:jc w:val="both"/>
        <w:rPr>
          <w:rFonts w:ascii="Arial" w:hAnsi="Arial" w:cs="Arial"/>
          <w:sz w:val="22"/>
        </w:rPr>
      </w:pPr>
      <w:r>
        <w:rPr>
          <w:rFonts w:ascii="Arial" w:hAnsi="Arial" w:cs="Arial"/>
          <w:sz w:val="22"/>
        </w:rPr>
        <w:br w:type="page"/>
      </w:r>
    </w:p>
    <w:p w14:paraId="3E29BF43" w14:textId="767B05F5" w:rsidR="00C85115" w:rsidRPr="00CB724F" w:rsidRDefault="00C85115" w:rsidP="00C85115">
      <w:pPr>
        <w:jc w:val="both"/>
        <w:rPr>
          <w:rFonts w:ascii="Arial" w:hAnsi="Arial" w:cs="Arial"/>
          <w:sz w:val="22"/>
          <w:szCs w:val="22"/>
        </w:rPr>
      </w:pPr>
      <w:r w:rsidRPr="00E74222">
        <w:rPr>
          <w:rFonts w:ascii="Arial" w:hAnsi="Arial" w:cs="Arial"/>
          <w:sz w:val="22"/>
        </w:rPr>
        <w:lastRenderedPageBreak/>
        <w:t xml:space="preserve">Zuständig </w:t>
      </w:r>
      <w:r>
        <w:rPr>
          <w:rFonts w:ascii="Arial" w:hAnsi="Arial" w:cs="Arial"/>
          <w:sz w:val="22"/>
        </w:rPr>
        <w:t xml:space="preserve">für die </w:t>
      </w:r>
      <w:r w:rsidR="00425BAA">
        <w:rPr>
          <w:rFonts w:ascii="Arial" w:hAnsi="Arial" w:cs="Arial"/>
          <w:sz w:val="22"/>
        </w:rPr>
        <w:t xml:space="preserve">Aufklärung, die Anamnese und das Einholen der Einwilligung </w:t>
      </w:r>
      <w:r>
        <w:rPr>
          <w:rFonts w:ascii="Arial" w:hAnsi="Arial" w:cs="Arial"/>
          <w:sz w:val="22"/>
        </w:rPr>
        <w:t xml:space="preserve">sind folgende </w:t>
      </w:r>
      <w:r w:rsidR="006E4F62">
        <w:rPr>
          <w:rFonts w:ascii="Arial" w:hAnsi="Arial" w:cs="Arial"/>
          <w:sz w:val="22"/>
        </w:rPr>
        <w:t>Apotheker*innen</w:t>
      </w:r>
      <w:r>
        <w:rPr>
          <w:rFonts w:ascii="Arial" w:hAnsi="Arial" w:cs="Arial"/>
          <w:sz w:val="22"/>
        </w:rPr>
        <w:t>:</w:t>
      </w:r>
      <w:r w:rsidRPr="00E74222">
        <w:rPr>
          <w:rFonts w:ascii="Arial" w:hAnsi="Arial" w:cs="Arial"/>
          <w:sz w:val="22"/>
        </w:rPr>
        <w:t xml:space="preserve"> </w:t>
      </w:r>
      <w:r w:rsidRPr="00E74222">
        <w:rPr>
          <w:rFonts w:ascii="Arial" w:hAnsi="Arial" w:cs="Arial"/>
          <w:i/>
          <w:sz w:val="22"/>
        </w:rPr>
        <w:t>Frau/Herr [Name]</w:t>
      </w:r>
      <w:r w:rsidRPr="00E74222">
        <w:rPr>
          <w:rFonts w:ascii="Arial" w:hAnsi="Arial" w:cs="Arial"/>
          <w:sz w:val="22"/>
        </w:rPr>
        <w:t xml:space="preserve">. </w:t>
      </w:r>
      <w:bookmarkStart w:id="7" w:name="_Hlk135042018"/>
    </w:p>
    <w:bookmarkEnd w:id="7"/>
    <w:p w14:paraId="629B344C" w14:textId="77777777" w:rsidR="00C85115" w:rsidRPr="00794671" w:rsidRDefault="00C85115" w:rsidP="00C85115">
      <w:pPr>
        <w:pStyle w:val="Listenabsatz"/>
        <w:numPr>
          <w:ilvl w:val="0"/>
          <w:numId w:val="39"/>
        </w:numPr>
        <w:spacing w:before="120" w:line="360" w:lineRule="auto"/>
        <w:ind w:left="714" w:hanging="357"/>
        <w:jc w:val="both"/>
        <w:rPr>
          <w:rFonts w:cs="Arial"/>
        </w:rPr>
      </w:pPr>
      <w:r>
        <w:rPr>
          <w:rFonts w:cs="Arial"/>
          <w:u w:val="single"/>
        </w:rPr>
        <w:t xml:space="preserve"> _________________________________________________________</w:t>
      </w:r>
    </w:p>
    <w:p w14:paraId="773221F8" w14:textId="77777777" w:rsidR="00C85115" w:rsidRPr="000909B5" w:rsidRDefault="00C85115" w:rsidP="00C85115">
      <w:pPr>
        <w:pStyle w:val="Listenabsatz"/>
        <w:numPr>
          <w:ilvl w:val="0"/>
          <w:numId w:val="39"/>
        </w:numPr>
        <w:spacing w:before="60" w:line="360" w:lineRule="auto"/>
        <w:jc w:val="both"/>
        <w:rPr>
          <w:rFonts w:cs="Arial"/>
        </w:rPr>
      </w:pPr>
      <w:r>
        <w:rPr>
          <w:rFonts w:cs="Arial"/>
        </w:rPr>
        <w:t xml:space="preserve"> _________________________________________________________</w:t>
      </w:r>
    </w:p>
    <w:p w14:paraId="0235BFB5" w14:textId="77777777" w:rsidR="00425BAA" w:rsidRDefault="00425BAA" w:rsidP="00425BAA">
      <w:pPr>
        <w:jc w:val="both"/>
        <w:rPr>
          <w:rFonts w:ascii="Arial" w:hAnsi="Arial" w:cs="Arial"/>
          <w:sz w:val="22"/>
        </w:rPr>
      </w:pPr>
    </w:p>
    <w:p w14:paraId="47FEEE62" w14:textId="77777777" w:rsidR="00F13E74" w:rsidRDefault="00F13E74" w:rsidP="00425BAA">
      <w:pPr>
        <w:jc w:val="both"/>
        <w:rPr>
          <w:rFonts w:ascii="Arial" w:hAnsi="Arial" w:cs="Arial"/>
          <w:sz w:val="22"/>
        </w:rPr>
      </w:pPr>
    </w:p>
    <w:p w14:paraId="438D5D9D" w14:textId="127D92F2" w:rsidR="00425BAA" w:rsidRPr="00CB724F" w:rsidRDefault="00425BAA" w:rsidP="00425BAA">
      <w:pPr>
        <w:jc w:val="both"/>
        <w:rPr>
          <w:rFonts w:ascii="Arial" w:hAnsi="Arial" w:cs="Arial"/>
          <w:sz w:val="22"/>
          <w:szCs w:val="22"/>
        </w:rPr>
      </w:pPr>
      <w:r w:rsidRPr="00E74222">
        <w:rPr>
          <w:rFonts w:ascii="Arial" w:hAnsi="Arial" w:cs="Arial"/>
          <w:sz w:val="22"/>
        </w:rPr>
        <w:t xml:space="preserve">Zuständig </w:t>
      </w:r>
      <w:r>
        <w:rPr>
          <w:rFonts w:ascii="Arial" w:hAnsi="Arial" w:cs="Arial"/>
          <w:sz w:val="22"/>
        </w:rPr>
        <w:t xml:space="preserve">für die </w:t>
      </w:r>
      <w:r w:rsidR="00F13E74">
        <w:rPr>
          <w:rFonts w:ascii="Arial" w:hAnsi="Arial" w:cs="Arial"/>
          <w:sz w:val="22"/>
        </w:rPr>
        <w:t>Verabreichung</w:t>
      </w:r>
      <w:r>
        <w:rPr>
          <w:rFonts w:ascii="Arial" w:hAnsi="Arial" w:cs="Arial"/>
          <w:sz w:val="22"/>
        </w:rPr>
        <w:t xml:space="preserve"> der Impfung</w:t>
      </w:r>
      <w:r w:rsidRPr="00E74222">
        <w:rPr>
          <w:rFonts w:ascii="Arial" w:hAnsi="Arial" w:cs="Arial"/>
          <w:sz w:val="22"/>
        </w:rPr>
        <w:t xml:space="preserve"> </w:t>
      </w:r>
      <w:r>
        <w:rPr>
          <w:rFonts w:ascii="Arial" w:hAnsi="Arial" w:cs="Arial"/>
          <w:sz w:val="22"/>
        </w:rPr>
        <w:t>sind folgende Personen</w:t>
      </w:r>
      <w:r w:rsidR="00F13E74">
        <w:rPr>
          <w:rFonts w:ascii="Arial" w:hAnsi="Arial" w:cs="Arial"/>
          <w:sz w:val="22"/>
        </w:rPr>
        <w:t>:</w:t>
      </w:r>
      <w:r w:rsidRPr="00E74222">
        <w:rPr>
          <w:rFonts w:ascii="Arial" w:hAnsi="Arial" w:cs="Arial"/>
          <w:sz w:val="22"/>
        </w:rPr>
        <w:t xml:space="preserve"> </w:t>
      </w:r>
      <w:r w:rsidRPr="00E74222">
        <w:rPr>
          <w:rFonts w:ascii="Arial" w:hAnsi="Arial" w:cs="Arial"/>
          <w:i/>
          <w:sz w:val="22"/>
        </w:rPr>
        <w:t>Frau/Herr [Name]</w:t>
      </w:r>
      <w:r w:rsidRPr="00E74222">
        <w:rPr>
          <w:rFonts w:ascii="Arial" w:hAnsi="Arial" w:cs="Arial"/>
          <w:sz w:val="22"/>
        </w:rPr>
        <w:t xml:space="preserve">. </w:t>
      </w:r>
    </w:p>
    <w:p w14:paraId="214D26A8" w14:textId="77777777" w:rsidR="00425BAA" w:rsidRPr="00794671" w:rsidRDefault="00425BAA" w:rsidP="00425BAA">
      <w:pPr>
        <w:pStyle w:val="Listenabsatz"/>
        <w:numPr>
          <w:ilvl w:val="0"/>
          <w:numId w:val="39"/>
        </w:numPr>
        <w:spacing w:before="120" w:line="360" w:lineRule="auto"/>
        <w:ind w:left="714" w:hanging="357"/>
        <w:jc w:val="both"/>
        <w:rPr>
          <w:rFonts w:cs="Arial"/>
        </w:rPr>
      </w:pPr>
      <w:r>
        <w:rPr>
          <w:rFonts w:cs="Arial"/>
          <w:u w:val="single"/>
        </w:rPr>
        <w:t xml:space="preserve"> _________________________________________________________</w:t>
      </w:r>
    </w:p>
    <w:p w14:paraId="27D0AD9C" w14:textId="77777777" w:rsidR="00425BAA" w:rsidRPr="000909B5" w:rsidRDefault="00425BAA" w:rsidP="00425BAA">
      <w:pPr>
        <w:pStyle w:val="Listenabsatz"/>
        <w:numPr>
          <w:ilvl w:val="0"/>
          <w:numId w:val="39"/>
        </w:numPr>
        <w:spacing w:before="60" w:line="360" w:lineRule="auto"/>
        <w:jc w:val="both"/>
        <w:rPr>
          <w:rFonts w:cs="Arial"/>
        </w:rPr>
      </w:pPr>
      <w:r>
        <w:rPr>
          <w:rFonts w:cs="Arial"/>
        </w:rPr>
        <w:t xml:space="preserve"> _________________________________________________________</w:t>
      </w:r>
    </w:p>
    <w:p w14:paraId="747FFC98" w14:textId="77777777" w:rsidR="00C85115" w:rsidRDefault="00C85115" w:rsidP="00EE5481">
      <w:pPr>
        <w:rPr>
          <w:rFonts w:ascii="Arial" w:hAnsi="Arial" w:cs="Arial"/>
          <w:sz w:val="22"/>
        </w:rPr>
      </w:pPr>
    </w:p>
    <w:p w14:paraId="38D7EE41" w14:textId="77777777" w:rsidR="00EE5481" w:rsidRPr="00E74222" w:rsidRDefault="00EE5481" w:rsidP="00EE5481">
      <w:pPr>
        <w:rPr>
          <w:rFonts w:ascii="Arial" w:hAnsi="Arial" w:cs="Arial"/>
          <w:sz w:val="22"/>
        </w:rPr>
      </w:pPr>
    </w:p>
    <w:p w14:paraId="4EDBF433" w14:textId="48D383CB" w:rsidR="00DD6BBA" w:rsidRDefault="00F919A6" w:rsidP="006C12BE">
      <w:pPr>
        <w:pStyle w:val="berschrift1"/>
        <w:ind w:hanging="502"/>
      </w:pPr>
      <w:bookmarkStart w:id="8" w:name="_Toc242193817"/>
      <w:r>
        <w:t>Lagerung</w:t>
      </w:r>
      <w:r w:rsidR="003B706B">
        <w:t xml:space="preserve"> der Impfstoffe</w:t>
      </w:r>
      <w:bookmarkEnd w:id="8"/>
    </w:p>
    <w:p w14:paraId="7A228A88" w14:textId="0ADC7D45" w:rsidR="00C837CF" w:rsidRPr="00815C4C" w:rsidRDefault="00C837CF" w:rsidP="00C837CF">
      <w:pPr>
        <w:pStyle w:val="Text"/>
      </w:pPr>
      <w:r w:rsidRPr="00815C4C">
        <w:t xml:space="preserve">Die Impfstoffe sind in der Apotheke so zu lagern, dass die Qualität nicht nachteilig beeinflusst wird und Verwechslungen vermieden werden. Hierbei sind die Lagerungshinweise des Herstellers zu beachten. </w:t>
      </w:r>
    </w:p>
    <w:p w14:paraId="1A29730D" w14:textId="77777777" w:rsidR="00C837CF" w:rsidRPr="00815C4C" w:rsidRDefault="00C837CF" w:rsidP="00C837CF">
      <w:pPr>
        <w:pStyle w:val="Text"/>
      </w:pPr>
    </w:p>
    <w:tbl>
      <w:tblPr>
        <w:tblStyle w:val="Tabellenraster"/>
        <w:tblW w:w="0" w:type="auto"/>
        <w:tblLook w:val="04A0" w:firstRow="1" w:lastRow="0" w:firstColumn="1" w:lastColumn="0" w:noHBand="0" w:noVBand="1"/>
      </w:tblPr>
      <w:tblGrid>
        <w:gridCol w:w="9054"/>
      </w:tblGrid>
      <w:tr w:rsidR="00C837CF" w:rsidRPr="00815C4C" w14:paraId="150E449F" w14:textId="77777777">
        <w:tc>
          <w:tcPr>
            <w:tcW w:w="9054" w:type="dxa"/>
          </w:tcPr>
          <w:p w14:paraId="432F8613" w14:textId="77777777" w:rsidR="00C837CF" w:rsidRPr="00815C4C" w:rsidRDefault="00C837CF">
            <w:pPr>
              <w:pStyle w:val="Aufzhlung1"/>
              <w:numPr>
                <w:ilvl w:val="0"/>
                <w:numId w:val="0"/>
              </w:numPr>
              <w:ind w:left="709" w:hanging="709"/>
              <w:rPr>
                <w:b/>
                <w:lang w:eastAsia="en-US"/>
              </w:rPr>
            </w:pPr>
            <w:r w:rsidRPr="00815C4C">
              <w:rPr>
                <w:b/>
                <w:lang w:eastAsia="en-US"/>
              </w:rPr>
              <w:t>Es gilt:</w:t>
            </w:r>
          </w:p>
          <w:p w14:paraId="11376444" w14:textId="77777777" w:rsidR="00C837CF" w:rsidRPr="00815C4C" w:rsidRDefault="00C837CF" w:rsidP="00C837CF">
            <w:pPr>
              <w:pStyle w:val="Aufzhlung1"/>
              <w:numPr>
                <w:ilvl w:val="0"/>
                <w:numId w:val="0"/>
              </w:numPr>
              <w:spacing w:before="60" w:after="60" w:line="240" w:lineRule="auto"/>
              <w:ind w:left="709" w:hanging="709"/>
            </w:pPr>
            <w:r w:rsidRPr="00815C4C">
              <w:rPr>
                <w:rStyle w:val="ABDAFliessetxt"/>
                <w:color w:val="auto"/>
              </w:rPr>
              <w:t xml:space="preserve">Leitlinie </w:t>
            </w:r>
            <w:r w:rsidRPr="00815C4C">
              <w:t xml:space="preserve">zur Qualitätssicherung „Prüfung und Lagerung der Fertigarzneimittel“ </w:t>
            </w:r>
            <w:sdt>
              <w:sdtPr>
                <w:alias w:val="Don't edit this field"/>
                <w:tag w:val="CitaviPlaceholder#4f5acd62-da46-46ff-9bea-6ac1b38f032d"/>
                <w:id w:val="-1974587674"/>
                <w:placeholder>
                  <w:docPart w:val="335720447D4C420480F58FCBDC00E6D4"/>
                </w:placeholder>
                <w:showingPlcHdr/>
              </w:sdtPr>
              <w:sdtEndPr/>
              <w:sdtContent/>
            </w:sdt>
          </w:p>
        </w:tc>
      </w:tr>
    </w:tbl>
    <w:p w14:paraId="7832E00D" w14:textId="77777777" w:rsidR="00F53A26" w:rsidRDefault="00F53A26" w:rsidP="00C837CF">
      <w:pPr>
        <w:pStyle w:val="Text"/>
      </w:pPr>
    </w:p>
    <w:p w14:paraId="2F7348D8" w14:textId="590FF13B" w:rsidR="00C837CF" w:rsidRPr="00815C4C" w:rsidRDefault="00C837CF" w:rsidP="00C837CF">
      <w:pPr>
        <w:pStyle w:val="Text"/>
      </w:pPr>
      <w:r w:rsidRPr="00815C4C">
        <w:t xml:space="preserve">Besteht der Verdacht auf Qualitätsmängel oder werden solche festgestellt, darf der Impfstoff nicht appliziert werden. Die </w:t>
      </w:r>
      <w:r w:rsidR="00FA7E41">
        <w:t>(</w:t>
      </w:r>
      <w:r w:rsidR="00FA7E41" w:rsidRPr="00831E0D">
        <w:t>Fertig</w:t>
      </w:r>
      <w:r w:rsidR="00FA7E41">
        <w:t>-)S</w:t>
      </w:r>
      <w:r w:rsidR="00FA7E41" w:rsidRPr="00831E0D">
        <w:t>pritze</w:t>
      </w:r>
      <w:r w:rsidR="00FA7E41" w:rsidRPr="00815C4C">
        <w:t xml:space="preserve"> </w:t>
      </w:r>
      <w:r w:rsidRPr="00815C4C">
        <w:t>muss zur eventuell erforderlichen Rückgabe aufgehoben werden. Die entsprechenden Maßnahmen bei Qualitätsmängeln sind zu ergreifen.</w:t>
      </w:r>
    </w:p>
    <w:p w14:paraId="42965582" w14:textId="77777777" w:rsidR="00815C4C" w:rsidRPr="00815C4C" w:rsidRDefault="00815C4C" w:rsidP="00C837CF">
      <w:pPr>
        <w:pStyle w:val="Text"/>
      </w:pPr>
    </w:p>
    <w:tbl>
      <w:tblPr>
        <w:tblStyle w:val="Tabellenraster"/>
        <w:tblW w:w="0" w:type="auto"/>
        <w:tblLook w:val="04A0" w:firstRow="1" w:lastRow="0" w:firstColumn="1" w:lastColumn="0" w:noHBand="0" w:noVBand="1"/>
      </w:tblPr>
      <w:tblGrid>
        <w:gridCol w:w="9054"/>
      </w:tblGrid>
      <w:tr w:rsidR="00C837CF" w:rsidRPr="00815C4C" w14:paraId="06E1864F" w14:textId="77777777">
        <w:tc>
          <w:tcPr>
            <w:tcW w:w="9054" w:type="dxa"/>
          </w:tcPr>
          <w:p w14:paraId="1C5B2223" w14:textId="77777777" w:rsidR="00C837CF" w:rsidRPr="00815C4C" w:rsidRDefault="00C837CF">
            <w:pPr>
              <w:pStyle w:val="Aufzhlung1"/>
              <w:numPr>
                <w:ilvl w:val="0"/>
                <w:numId w:val="0"/>
              </w:numPr>
              <w:ind w:left="709" w:hanging="709"/>
              <w:rPr>
                <w:b/>
                <w:lang w:eastAsia="en-US"/>
              </w:rPr>
            </w:pPr>
            <w:r w:rsidRPr="00815C4C">
              <w:rPr>
                <w:b/>
                <w:lang w:eastAsia="en-US"/>
              </w:rPr>
              <w:t>Es gilt:</w:t>
            </w:r>
          </w:p>
          <w:p w14:paraId="6F395E3F" w14:textId="77777777" w:rsidR="00C837CF" w:rsidRPr="00815C4C" w:rsidRDefault="00C837CF" w:rsidP="00C837CF">
            <w:pPr>
              <w:pStyle w:val="Aufzhlung1"/>
              <w:numPr>
                <w:ilvl w:val="0"/>
                <w:numId w:val="0"/>
              </w:numPr>
              <w:spacing w:before="60" w:after="60" w:line="240" w:lineRule="auto"/>
            </w:pPr>
            <w:r w:rsidRPr="00815C4C">
              <w:rPr>
                <w:rStyle w:val="ABDAFliessetxt"/>
                <w:color w:val="auto"/>
              </w:rPr>
              <w:t xml:space="preserve">Leitlinie </w:t>
            </w:r>
            <w:r w:rsidRPr="00815C4C">
              <w:t>zur Qualitätssicherung „Risiken bei Arzneimitteln</w:t>
            </w:r>
            <w:r w:rsidR="00600202">
              <w:t xml:space="preserve"> </w:t>
            </w:r>
            <w:r w:rsidRPr="00815C4C">
              <w:t xml:space="preserve">– Maßnahmen in der Apotheke“ </w:t>
            </w:r>
            <w:sdt>
              <w:sdtPr>
                <w:alias w:val="Don't edit this field"/>
                <w:tag w:val="CitaviPlaceholder#4f5acd62-da46-46ff-9bea-6ac1b38f032d"/>
                <w:id w:val="364172930"/>
                <w:placeholder>
                  <w:docPart w:val="E190297D0B434F249957806FDF527035"/>
                </w:placeholder>
                <w:showingPlcHdr/>
              </w:sdtPr>
              <w:sdtEndPr/>
              <w:sdtContent/>
            </w:sdt>
          </w:p>
        </w:tc>
      </w:tr>
    </w:tbl>
    <w:p w14:paraId="2EBCEA6A" w14:textId="77777777" w:rsidR="00052F04" w:rsidRPr="00052F04" w:rsidRDefault="00052F04" w:rsidP="00052F04">
      <w:pPr>
        <w:pStyle w:val="berschrift1"/>
        <w:numPr>
          <w:ilvl w:val="0"/>
          <w:numId w:val="0"/>
        </w:numPr>
        <w:ind w:left="71"/>
        <w:rPr>
          <w:rStyle w:val="ABDAFliessetxt"/>
        </w:rPr>
      </w:pPr>
    </w:p>
    <w:p w14:paraId="76635236" w14:textId="77777777" w:rsidR="00052F04" w:rsidRPr="00052F04" w:rsidRDefault="00052F04" w:rsidP="00052F04">
      <w:pPr>
        <w:pStyle w:val="berschrift1"/>
        <w:numPr>
          <w:ilvl w:val="0"/>
          <w:numId w:val="0"/>
        </w:numPr>
        <w:ind w:left="71"/>
        <w:rPr>
          <w:rStyle w:val="ABDAFliessetxt"/>
        </w:rPr>
      </w:pPr>
    </w:p>
    <w:p w14:paraId="5E146385" w14:textId="2079A95F" w:rsidR="00315094" w:rsidRDefault="00C837CF" w:rsidP="006C12BE">
      <w:pPr>
        <w:pStyle w:val="berschrift1"/>
        <w:ind w:hanging="502"/>
      </w:pPr>
      <w:bookmarkStart w:id="9" w:name="_Toc242193818"/>
      <w:r w:rsidRPr="00815C4C">
        <w:t>Impfstoffzubehör und</w:t>
      </w:r>
      <w:r>
        <w:t xml:space="preserve"> benötigtes </w:t>
      </w:r>
      <w:r w:rsidR="00315094">
        <w:t>Material</w:t>
      </w:r>
      <w:bookmarkEnd w:id="9"/>
      <w:r w:rsidR="00315094">
        <w:t xml:space="preserve"> </w:t>
      </w:r>
    </w:p>
    <w:p w14:paraId="4F3AC719" w14:textId="4FD8758B" w:rsidR="00315094" w:rsidRPr="007113D5" w:rsidRDefault="00315094" w:rsidP="00315094">
      <w:pPr>
        <w:spacing w:before="60" w:after="60"/>
        <w:rPr>
          <w:rFonts w:ascii="Arial" w:hAnsi="Arial" w:cs="Arial"/>
          <w:sz w:val="22"/>
          <w:szCs w:val="22"/>
        </w:rPr>
      </w:pPr>
      <w:r w:rsidRPr="007113D5">
        <w:rPr>
          <w:rFonts w:ascii="Arial" w:hAnsi="Arial" w:cs="Arial"/>
          <w:sz w:val="22"/>
          <w:szCs w:val="22"/>
        </w:rPr>
        <w:t xml:space="preserve">Im Raum für die Durchführung der </w:t>
      </w:r>
      <w:r w:rsidR="00052F04">
        <w:rPr>
          <w:rFonts w:ascii="Arial" w:hAnsi="Arial" w:cs="Arial"/>
          <w:sz w:val="22"/>
          <w:szCs w:val="22"/>
        </w:rPr>
        <w:t>S</w:t>
      </w:r>
      <w:r w:rsidRPr="007113D5">
        <w:rPr>
          <w:rFonts w:ascii="Arial" w:hAnsi="Arial" w:cs="Arial"/>
          <w:sz w:val="22"/>
          <w:szCs w:val="22"/>
        </w:rPr>
        <w:t xml:space="preserve">chutzimpfung </w:t>
      </w:r>
      <w:r w:rsidR="00175BAA">
        <w:rPr>
          <w:rFonts w:ascii="Arial" w:hAnsi="Arial" w:cs="Arial"/>
          <w:sz w:val="22"/>
          <w:szCs w:val="22"/>
        </w:rPr>
        <w:t>sollten</w:t>
      </w:r>
      <w:r w:rsidRPr="007113D5">
        <w:rPr>
          <w:rFonts w:ascii="Arial" w:hAnsi="Arial" w:cs="Arial"/>
          <w:sz w:val="22"/>
          <w:szCs w:val="22"/>
        </w:rPr>
        <w:t xml:space="preserve"> vorhanden sein:</w:t>
      </w:r>
    </w:p>
    <w:p w14:paraId="7A1503B0" w14:textId="64C57213" w:rsidR="00573FDB" w:rsidRDefault="00576BBB" w:rsidP="00DA1C57">
      <w:pPr>
        <w:pStyle w:val="Listenabsatz"/>
        <w:numPr>
          <w:ilvl w:val="0"/>
          <w:numId w:val="19"/>
        </w:numPr>
        <w:spacing w:before="60" w:after="60"/>
        <w:ind w:left="306" w:hanging="306"/>
        <w:contextualSpacing w:val="0"/>
        <w:rPr>
          <w:rFonts w:cs="Arial"/>
          <w:szCs w:val="22"/>
        </w:rPr>
      </w:pPr>
      <w:r>
        <w:rPr>
          <w:rFonts w:cs="Arial"/>
          <w:szCs w:val="22"/>
        </w:rPr>
        <w:t>Arbeits</w:t>
      </w:r>
      <w:r w:rsidR="00E747D3">
        <w:rPr>
          <w:rFonts w:cs="Arial"/>
          <w:szCs w:val="22"/>
        </w:rPr>
        <w:t>kleidung</w:t>
      </w:r>
    </w:p>
    <w:p w14:paraId="133B6CE1" w14:textId="547773ED" w:rsidR="00DD0829" w:rsidRPr="00573FDB" w:rsidRDefault="00E747D3" w:rsidP="00DA1C57">
      <w:pPr>
        <w:pStyle w:val="Listenabsatz"/>
        <w:numPr>
          <w:ilvl w:val="0"/>
          <w:numId w:val="19"/>
        </w:numPr>
        <w:spacing w:before="60" w:after="60"/>
        <w:ind w:left="306" w:hanging="306"/>
        <w:contextualSpacing w:val="0"/>
        <w:rPr>
          <w:rFonts w:cs="Arial"/>
          <w:szCs w:val="22"/>
        </w:rPr>
      </w:pPr>
      <w:r>
        <w:rPr>
          <w:rFonts w:cs="Arial"/>
          <w:szCs w:val="22"/>
        </w:rPr>
        <w:t>Ggf. m</w:t>
      </w:r>
      <w:r w:rsidR="00573FDB" w:rsidRPr="00573FDB">
        <w:rPr>
          <w:rFonts w:cs="Arial"/>
          <w:szCs w:val="22"/>
        </w:rPr>
        <w:t>edizinische Einmalhandschuhe</w:t>
      </w:r>
      <w:r w:rsidR="00D3777D">
        <w:rPr>
          <w:rStyle w:val="Funotenzeichen"/>
          <w:rFonts w:cs="Arial"/>
          <w:szCs w:val="22"/>
        </w:rPr>
        <w:footnoteReference w:id="2"/>
      </w:r>
    </w:p>
    <w:p w14:paraId="69CCA39E" w14:textId="5255354E" w:rsidR="00A92FA5" w:rsidRDefault="00AE5C5E" w:rsidP="00DA1C57">
      <w:pPr>
        <w:pStyle w:val="Listenabsatz"/>
        <w:numPr>
          <w:ilvl w:val="0"/>
          <w:numId w:val="19"/>
        </w:numPr>
        <w:spacing w:before="60" w:after="60"/>
        <w:ind w:left="306" w:hanging="306"/>
        <w:contextualSpacing w:val="0"/>
        <w:rPr>
          <w:rFonts w:cs="Arial"/>
          <w:szCs w:val="22"/>
        </w:rPr>
      </w:pPr>
      <w:r>
        <w:rPr>
          <w:rFonts w:cs="Arial"/>
          <w:szCs w:val="22"/>
        </w:rPr>
        <w:t xml:space="preserve">Geeignetes </w:t>
      </w:r>
      <w:r w:rsidR="00A92FA5">
        <w:rPr>
          <w:rFonts w:cs="Arial"/>
          <w:szCs w:val="22"/>
        </w:rPr>
        <w:t>Hände</w:t>
      </w:r>
      <w:r w:rsidR="008660FA">
        <w:rPr>
          <w:rFonts w:cs="Arial"/>
          <w:szCs w:val="22"/>
        </w:rPr>
        <w:t>-/Haut</w:t>
      </w:r>
      <w:r w:rsidR="00A92FA5">
        <w:rPr>
          <w:rFonts w:cs="Arial"/>
          <w:szCs w:val="22"/>
        </w:rPr>
        <w:t>desinfektionsmittel</w:t>
      </w:r>
      <w:r w:rsidR="00576BBB">
        <w:rPr>
          <w:rFonts w:cs="Arial"/>
          <w:szCs w:val="22"/>
        </w:rPr>
        <w:t xml:space="preserve">, mind. bakterizid </w:t>
      </w:r>
      <w:r w:rsidR="00175BAA">
        <w:rPr>
          <w:rFonts w:cs="Arial"/>
          <w:szCs w:val="22"/>
        </w:rPr>
        <w:t>(</w:t>
      </w:r>
      <w:r w:rsidR="00175BAA" w:rsidRPr="00175BAA">
        <w:rPr>
          <w:rFonts w:cs="Arial"/>
          <w:szCs w:val="22"/>
        </w:rPr>
        <w:t>VAH-gelistet</w:t>
      </w:r>
      <w:r w:rsidR="00175BAA">
        <w:rPr>
          <w:rFonts w:cs="Arial"/>
          <w:szCs w:val="22"/>
        </w:rPr>
        <w:t>)</w:t>
      </w:r>
    </w:p>
    <w:p w14:paraId="6AADC0DC" w14:textId="6650AA2F" w:rsidR="00315094" w:rsidRDefault="00AE5C5E" w:rsidP="00DA1C57">
      <w:pPr>
        <w:pStyle w:val="Listenabsatz"/>
        <w:numPr>
          <w:ilvl w:val="0"/>
          <w:numId w:val="19"/>
        </w:numPr>
        <w:spacing w:before="60" w:after="60"/>
        <w:ind w:left="306" w:hanging="306"/>
        <w:contextualSpacing w:val="0"/>
        <w:rPr>
          <w:rFonts w:cs="Arial"/>
          <w:szCs w:val="22"/>
        </w:rPr>
      </w:pPr>
      <w:r>
        <w:rPr>
          <w:rFonts w:cs="Arial"/>
          <w:szCs w:val="22"/>
        </w:rPr>
        <w:t xml:space="preserve">Geeignetes </w:t>
      </w:r>
      <w:r w:rsidR="00315094">
        <w:rPr>
          <w:rFonts w:cs="Arial"/>
          <w:szCs w:val="22"/>
        </w:rPr>
        <w:t>Flächendesinfektionsmittel</w:t>
      </w:r>
      <w:r w:rsidR="00C9022D">
        <w:rPr>
          <w:rFonts w:cs="Arial"/>
          <w:szCs w:val="22"/>
        </w:rPr>
        <w:t>, mind. bakterizid</w:t>
      </w:r>
      <w:r w:rsidR="00175BAA">
        <w:rPr>
          <w:rFonts w:cs="Arial"/>
          <w:szCs w:val="22"/>
        </w:rPr>
        <w:t xml:space="preserve"> (</w:t>
      </w:r>
      <w:r w:rsidR="00175BAA" w:rsidRPr="00175BAA">
        <w:rPr>
          <w:rFonts w:cs="Arial"/>
          <w:szCs w:val="22"/>
        </w:rPr>
        <w:t>VAH-gelistet</w:t>
      </w:r>
      <w:r w:rsidR="00175BAA">
        <w:rPr>
          <w:rFonts w:cs="Arial"/>
          <w:szCs w:val="22"/>
        </w:rPr>
        <w:t>)</w:t>
      </w:r>
      <w:r w:rsidR="00C9022D">
        <w:rPr>
          <w:rFonts w:cs="Arial"/>
          <w:szCs w:val="22"/>
        </w:rPr>
        <w:t xml:space="preserve"> </w:t>
      </w:r>
    </w:p>
    <w:p w14:paraId="26CC974F" w14:textId="77777777" w:rsidR="00315094" w:rsidRPr="001930A6" w:rsidRDefault="00315094" w:rsidP="00DA1C57">
      <w:pPr>
        <w:pStyle w:val="Listenabsatz"/>
        <w:numPr>
          <w:ilvl w:val="0"/>
          <w:numId w:val="19"/>
        </w:numPr>
        <w:spacing w:before="60" w:after="60"/>
        <w:ind w:left="306" w:hanging="306"/>
        <w:contextualSpacing w:val="0"/>
        <w:rPr>
          <w:rFonts w:cs="Arial"/>
          <w:szCs w:val="22"/>
        </w:rPr>
      </w:pPr>
      <w:r>
        <w:rPr>
          <w:rFonts w:cs="Arial"/>
          <w:szCs w:val="22"/>
        </w:rPr>
        <w:t xml:space="preserve">Ggf. </w:t>
      </w:r>
      <w:r w:rsidR="00B82EEF">
        <w:rPr>
          <w:rFonts w:cs="Arial"/>
          <w:szCs w:val="22"/>
        </w:rPr>
        <w:t>(</w:t>
      </w:r>
      <w:r>
        <w:rPr>
          <w:rFonts w:cs="Arial"/>
          <w:szCs w:val="22"/>
        </w:rPr>
        <w:t>Sicherheits</w:t>
      </w:r>
      <w:r w:rsidR="00130056">
        <w:rPr>
          <w:rFonts w:cs="Arial"/>
          <w:szCs w:val="22"/>
        </w:rPr>
        <w:t>-</w:t>
      </w:r>
      <w:r w:rsidR="00B82EEF">
        <w:rPr>
          <w:rFonts w:cs="Arial"/>
          <w:szCs w:val="22"/>
        </w:rPr>
        <w:t>)K</w:t>
      </w:r>
      <w:r>
        <w:rPr>
          <w:rFonts w:cs="Arial"/>
          <w:szCs w:val="22"/>
        </w:rPr>
        <w:t xml:space="preserve">anülen (empfohlen: </w:t>
      </w:r>
      <w:r w:rsidRPr="001930A6">
        <w:rPr>
          <w:rFonts w:cs="Arial"/>
          <w:szCs w:val="22"/>
        </w:rPr>
        <w:t xml:space="preserve">Größe 25 G 1 0,50 x 25 mm) </w:t>
      </w:r>
    </w:p>
    <w:p w14:paraId="11D56DF2" w14:textId="77777777" w:rsidR="00315094" w:rsidRDefault="00315094" w:rsidP="00DA1C57">
      <w:pPr>
        <w:pStyle w:val="Listenabsatz"/>
        <w:numPr>
          <w:ilvl w:val="0"/>
          <w:numId w:val="19"/>
        </w:numPr>
        <w:spacing w:before="60" w:after="60"/>
        <w:ind w:left="306" w:hanging="306"/>
        <w:contextualSpacing w:val="0"/>
        <w:rPr>
          <w:rFonts w:cs="Arial"/>
          <w:szCs w:val="22"/>
        </w:rPr>
      </w:pPr>
      <w:r>
        <w:rPr>
          <w:rFonts w:cs="Arial"/>
          <w:szCs w:val="22"/>
        </w:rPr>
        <w:t xml:space="preserve">Zellstofftupfer, </w:t>
      </w:r>
      <w:r w:rsidR="001930A6">
        <w:rPr>
          <w:rFonts w:cs="Arial"/>
          <w:szCs w:val="22"/>
        </w:rPr>
        <w:t>Wundschnellverband</w:t>
      </w:r>
    </w:p>
    <w:p w14:paraId="43E791E3" w14:textId="77777777" w:rsidR="00315094" w:rsidRDefault="00315094" w:rsidP="00DA1C57">
      <w:pPr>
        <w:pStyle w:val="Listenabsatz"/>
        <w:numPr>
          <w:ilvl w:val="0"/>
          <w:numId w:val="19"/>
        </w:numPr>
        <w:spacing w:before="60" w:after="60"/>
        <w:ind w:left="306" w:hanging="306"/>
        <w:contextualSpacing w:val="0"/>
        <w:rPr>
          <w:rFonts w:cs="Arial"/>
          <w:szCs w:val="22"/>
        </w:rPr>
      </w:pPr>
      <w:r>
        <w:rPr>
          <w:rFonts w:cs="Arial"/>
          <w:szCs w:val="22"/>
        </w:rPr>
        <w:lastRenderedPageBreak/>
        <w:t xml:space="preserve">Spezielle </w:t>
      </w:r>
      <w:r w:rsidRPr="00063E40">
        <w:rPr>
          <w:rFonts w:cs="Arial"/>
          <w:szCs w:val="22"/>
        </w:rPr>
        <w:t>E</w:t>
      </w:r>
      <w:r>
        <w:rPr>
          <w:rFonts w:cs="Arial"/>
          <w:szCs w:val="22"/>
        </w:rPr>
        <w:t xml:space="preserve">ntsorgungsbehälter für Spritzen/Kanülen, Tupfer </w:t>
      </w:r>
    </w:p>
    <w:p w14:paraId="25D49B6A" w14:textId="70CA63CA" w:rsidR="00315094" w:rsidRDefault="00B7088B" w:rsidP="00DA1C57">
      <w:pPr>
        <w:pStyle w:val="Listenabsatz"/>
        <w:numPr>
          <w:ilvl w:val="0"/>
          <w:numId w:val="19"/>
        </w:numPr>
        <w:spacing w:before="60" w:after="60"/>
        <w:ind w:left="306" w:hanging="306"/>
        <w:contextualSpacing w:val="0"/>
        <w:rPr>
          <w:rFonts w:cs="Arial"/>
          <w:szCs w:val="22"/>
        </w:rPr>
      </w:pPr>
      <w:r>
        <w:rPr>
          <w:rFonts w:cs="Arial"/>
          <w:szCs w:val="22"/>
        </w:rPr>
        <w:t xml:space="preserve">Aufklärungsmaterialien </w:t>
      </w:r>
    </w:p>
    <w:p w14:paraId="31281B5F" w14:textId="77777777" w:rsidR="00F53A26" w:rsidRDefault="00315094" w:rsidP="00DA1C57">
      <w:pPr>
        <w:pStyle w:val="Listenabsatz"/>
        <w:numPr>
          <w:ilvl w:val="0"/>
          <w:numId w:val="19"/>
        </w:numPr>
        <w:spacing w:before="60" w:after="60"/>
        <w:ind w:left="306" w:hanging="306"/>
        <w:contextualSpacing w:val="0"/>
        <w:rPr>
          <w:rFonts w:cs="Arial"/>
          <w:szCs w:val="22"/>
        </w:rPr>
      </w:pPr>
      <w:r>
        <w:rPr>
          <w:rFonts w:cs="Arial"/>
          <w:szCs w:val="22"/>
        </w:rPr>
        <w:t>Formular</w:t>
      </w:r>
      <w:r w:rsidR="00E44168">
        <w:rPr>
          <w:rFonts w:cs="Arial"/>
          <w:szCs w:val="22"/>
        </w:rPr>
        <w:t>e</w:t>
      </w:r>
      <w:r>
        <w:rPr>
          <w:rFonts w:cs="Arial"/>
          <w:szCs w:val="22"/>
        </w:rPr>
        <w:t xml:space="preserve"> </w:t>
      </w:r>
    </w:p>
    <w:p w14:paraId="685B0533" w14:textId="54FAB615" w:rsidR="00315094" w:rsidRDefault="00315094" w:rsidP="00DA1C57">
      <w:pPr>
        <w:pStyle w:val="Listenabsatz"/>
        <w:numPr>
          <w:ilvl w:val="1"/>
          <w:numId w:val="40"/>
        </w:numPr>
        <w:spacing w:before="60" w:after="60"/>
        <w:ind w:hanging="306"/>
        <w:contextualSpacing w:val="0"/>
        <w:rPr>
          <w:rFonts w:cs="Arial"/>
          <w:szCs w:val="22"/>
        </w:rPr>
      </w:pPr>
      <w:r>
        <w:rPr>
          <w:rFonts w:cs="Arial"/>
          <w:szCs w:val="22"/>
        </w:rPr>
        <w:t>Einverständniserklärung</w:t>
      </w:r>
    </w:p>
    <w:p w14:paraId="043418B8" w14:textId="3B5450D2" w:rsidR="00F53A26" w:rsidRDefault="00F53A26" w:rsidP="00DA1C57">
      <w:pPr>
        <w:pStyle w:val="Listenabsatz"/>
        <w:numPr>
          <w:ilvl w:val="1"/>
          <w:numId w:val="40"/>
        </w:numPr>
        <w:spacing w:before="60" w:after="60"/>
        <w:ind w:hanging="306"/>
        <w:contextualSpacing w:val="0"/>
        <w:rPr>
          <w:rFonts w:cs="Arial"/>
          <w:szCs w:val="22"/>
        </w:rPr>
      </w:pPr>
      <w:r>
        <w:rPr>
          <w:rFonts w:cs="Arial"/>
          <w:szCs w:val="22"/>
        </w:rPr>
        <w:t>Impfbescheinigung</w:t>
      </w:r>
    </w:p>
    <w:p w14:paraId="06E3719D" w14:textId="220FC78A" w:rsidR="00315094" w:rsidRPr="00F53A26" w:rsidRDefault="00C9022D" w:rsidP="00DA1C57">
      <w:pPr>
        <w:pStyle w:val="Listenabsatz"/>
        <w:numPr>
          <w:ilvl w:val="0"/>
          <w:numId w:val="19"/>
        </w:numPr>
        <w:spacing w:before="60" w:after="60"/>
        <w:ind w:left="306" w:hanging="306"/>
        <w:contextualSpacing w:val="0"/>
        <w:rPr>
          <w:rFonts w:cs="Arial"/>
          <w:szCs w:val="22"/>
        </w:rPr>
      </w:pPr>
      <w:r>
        <w:rPr>
          <w:rFonts w:cs="Arial"/>
          <w:szCs w:val="22"/>
        </w:rPr>
        <w:t>Datenschutzinformation</w:t>
      </w:r>
    </w:p>
    <w:p w14:paraId="5E8A3FB8" w14:textId="77777777" w:rsidR="00E44168" w:rsidRDefault="00E44168" w:rsidP="00DA1C57">
      <w:pPr>
        <w:pStyle w:val="Listenabsatz"/>
        <w:numPr>
          <w:ilvl w:val="0"/>
          <w:numId w:val="19"/>
        </w:numPr>
        <w:spacing w:before="60" w:after="60"/>
        <w:ind w:left="306" w:hanging="306"/>
        <w:contextualSpacing w:val="0"/>
        <w:rPr>
          <w:rFonts w:cs="Arial"/>
          <w:szCs w:val="22"/>
        </w:rPr>
      </w:pPr>
      <w:r>
        <w:rPr>
          <w:rFonts w:cs="Arial"/>
          <w:szCs w:val="22"/>
        </w:rPr>
        <w:t xml:space="preserve">Ggf. kleiner Apothekenstempel für </w:t>
      </w:r>
      <w:proofErr w:type="spellStart"/>
      <w:r>
        <w:rPr>
          <w:rFonts w:cs="Arial"/>
          <w:szCs w:val="22"/>
        </w:rPr>
        <w:t>Impfbuch</w:t>
      </w:r>
      <w:proofErr w:type="spellEnd"/>
    </w:p>
    <w:p w14:paraId="78BB4BB5" w14:textId="7222B8EC" w:rsidR="00315094" w:rsidRDefault="00315094" w:rsidP="00DA1C57">
      <w:pPr>
        <w:pStyle w:val="Listenabsatz"/>
        <w:numPr>
          <w:ilvl w:val="0"/>
          <w:numId w:val="19"/>
        </w:numPr>
        <w:spacing w:before="60" w:after="60"/>
        <w:ind w:left="306" w:hanging="306"/>
        <w:contextualSpacing w:val="0"/>
        <w:rPr>
          <w:rFonts w:cs="Arial"/>
          <w:szCs w:val="22"/>
        </w:rPr>
      </w:pPr>
      <w:r>
        <w:rPr>
          <w:rFonts w:cs="Arial"/>
          <w:szCs w:val="22"/>
        </w:rPr>
        <w:t>Dokumentationsb</w:t>
      </w:r>
      <w:r w:rsidR="00C9022D">
        <w:rPr>
          <w:rFonts w:cs="Arial"/>
          <w:szCs w:val="22"/>
        </w:rPr>
        <w:t>o</w:t>
      </w:r>
      <w:r>
        <w:rPr>
          <w:rFonts w:cs="Arial"/>
          <w:szCs w:val="22"/>
        </w:rPr>
        <w:t>gen</w:t>
      </w:r>
    </w:p>
    <w:p w14:paraId="4454651A" w14:textId="0206C838" w:rsidR="00315094" w:rsidRDefault="00315094" w:rsidP="00DA1C57">
      <w:pPr>
        <w:pStyle w:val="Listenabsatz"/>
        <w:numPr>
          <w:ilvl w:val="0"/>
          <w:numId w:val="19"/>
        </w:numPr>
        <w:spacing w:before="60" w:after="60"/>
        <w:ind w:left="306" w:hanging="306"/>
        <w:contextualSpacing w:val="0"/>
        <w:rPr>
          <w:rFonts w:cs="Arial"/>
          <w:szCs w:val="22"/>
        </w:rPr>
      </w:pPr>
      <w:r>
        <w:rPr>
          <w:rFonts w:cs="Arial"/>
          <w:szCs w:val="22"/>
        </w:rPr>
        <w:t>Aktuelle Fachinformation</w:t>
      </w:r>
      <w:r w:rsidR="00E75A3A">
        <w:rPr>
          <w:rStyle w:val="Funotenzeichen"/>
          <w:rFonts w:cs="Arial"/>
          <w:szCs w:val="22"/>
        </w:rPr>
        <w:footnoteReference w:id="3"/>
      </w:r>
      <w:r>
        <w:rPr>
          <w:rFonts w:cs="Arial"/>
          <w:szCs w:val="22"/>
        </w:rPr>
        <w:t xml:space="preserve"> des/der Impfstoffe</w:t>
      </w:r>
    </w:p>
    <w:p w14:paraId="74B76425" w14:textId="77777777" w:rsidR="00315094" w:rsidRPr="001930A6" w:rsidRDefault="00315094" w:rsidP="00DA1C57">
      <w:pPr>
        <w:pStyle w:val="Listenabsatz"/>
        <w:numPr>
          <w:ilvl w:val="0"/>
          <w:numId w:val="19"/>
        </w:numPr>
        <w:spacing w:before="60" w:after="60"/>
        <w:ind w:left="306" w:hanging="306"/>
        <w:contextualSpacing w:val="0"/>
        <w:rPr>
          <w:rFonts w:cs="Arial"/>
          <w:szCs w:val="22"/>
        </w:rPr>
      </w:pPr>
      <w:r w:rsidRPr="001930A6">
        <w:rPr>
          <w:rFonts w:cs="Arial"/>
          <w:szCs w:val="22"/>
        </w:rPr>
        <w:t>Notfall</w:t>
      </w:r>
      <w:r w:rsidR="00A54AFE">
        <w:rPr>
          <w:rFonts w:cs="Arial"/>
          <w:szCs w:val="22"/>
        </w:rPr>
        <w:t>plan</w:t>
      </w:r>
    </w:p>
    <w:p w14:paraId="3A89C725" w14:textId="77777777" w:rsidR="00084673" w:rsidRDefault="00315094" w:rsidP="00DA1C57">
      <w:pPr>
        <w:pStyle w:val="Listenabsatz"/>
        <w:numPr>
          <w:ilvl w:val="0"/>
          <w:numId w:val="19"/>
        </w:numPr>
        <w:spacing w:before="60" w:after="60"/>
        <w:ind w:left="306" w:hanging="306"/>
        <w:contextualSpacing w:val="0"/>
        <w:rPr>
          <w:rFonts w:cs="Arial"/>
          <w:szCs w:val="22"/>
        </w:rPr>
      </w:pPr>
      <w:r w:rsidRPr="00315094">
        <w:rPr>
          <w:rFonts w:cs="Arial"/>
          <w:szCs w:val="22"/>
        </w:rPr>
        <w:t>Ggf. weiteres Informationsmaterial zum Thema Impfen</w:t>
      </w:r>
    </w:p>
    <w:p w14:paraId="52A998E7" w14:textId="77777777" w:rsidR="008646E8" w:rsidRDefault="008646E8" w:rsidP="00815C4C">
      <w:pPr>
        <w:rPr>
          <w:rFonts w:ascii="Arial" w:hAnsi="Arial" w:cs="Arial"/>
          <w:sz w:val="22"/>
          <w:szCs w:val="22"/>
        </w:rPr>
      </w:pPr>
    </w:p>
    <w:p w14:paraId="2F1ED08F" w14:textId="7E17458C" w:rsidR="00DE20B6" w:rsidRPr="00920665" w:rsidRDefault="00DE20B6" w:rsidP="00DE20B6">
      <w:pPr>
        <w:rPr>
          <w:rStyle w:val="ABDAHead111pt"/>
          <w:rFonts w:cs="Arial"/>
          <w:b w:val="0"/>
        </w:rPr>
      </w:pPr>
      <w:r w:rsidRPr="00920665">
        <w:rPr>
          <w:rStyle w:val="ABDAHead111pt"/>
          <w:rFonts w:cs="Arial"/>
          <w:b w:val="0"/>
        </w:rPr>
        <w:t>Die benannten Dokumente können</w:t>
      </w:r>
      <w:r>
        <w:rPr>
          <w:rStyle w:val="ABDAHead111pt"/>
          <w:rFonts w:cs="Arial"/>
          <w:b w:val="0"/>
        </w:rPr>
        <w:t xml:space="preserve"> gem. </w:t>
      </w:r>
      <w:r w:rsidRPr="00920665">
        <w:rPr>
          <w:rStyle w:val="ABDAHead111pt"/>
          <w:rFonts w:cs="Arial"/>
          <w:b w:val="0"/>
        </w:rPr>
        <w:t>§</w:t>
      </w:r>
      <w:r>
        <w:rPr>
          <w:rStyle w:val="ABDAHead111pt"/>
          <w:rFonts w:cs="Arial"/>
          <w:b w:val="0"/>
        </w:rPr>
        <w:t> 22 Abs. 2ApBetrO</w:t>
      </w:r>
      <w:r w:rsidRPr="00920665">
        <w:rPr>
          <w:rStyle w:val="ABDAHead111pt"/>
          <w:rFonts w:cs="Arial"/>
          <w:b w:val="0"/>
        </w:rPr>
        <w:t xml:space="preserve"> in digitaler Form zur Verfügung gestellt werden</w:t>
      </w:r>
      <w:r>
        <w:rPr>
          <w:rStyle w:val="ABDAHead111pt"/>
          <w:rFonts w:cs="Arial"/>
          <w:b w:val="0"/>
        </w:rPr>
        <w:t>.</w:t>
      </w:r>
    </w:p>
    <w:p w14:paraId="33C10C63" w14:textId="77777777" w:rsidR="00DE20B6" w:rsidRDefault="00DE20B6" w:rsidP="00815C4C">
      <w:pPr>
        <w:rPr>
          <w:rFonts w:ascii="Arial" w:hAnsi="Arial" w:cs="Arial"/>
          <w:sz w:val="22"/>
          <w:szCs w:val="22"/>
        </w:rPr>
      </w:pPr>
    </w:p>
    <w:p w14:paraId="4F5BB42D" w14:textId="77777777" w:rsidR="00815C4C" w:rsidRDefault="00815C4C" w:rsidP="00815C4C">
      <w:pPr>
        <w:rPr>
          <w:rFonts w:ascii="Arial" w:hAnsi="Arial" w:cs="Arial"/>
          <w:sz w:val="22"/>
          <w:szCs w:val="22"/>
        </w:rPr>
      </w:pPr>
    </w:p>
    <w:p w14:paraId="0C1C0F86" w14:textId="0CB3033F" w:rsidR="004F3B25" w:rsidRDefault="004F3B25" w:rsidP="004F3B25">
      <w:pPr>
        <w:pStyle w:val="berschrift1"/>
        <w:ind w:left="709" w:hanging="709"/>
      </w:pPr>
      <w:bookmarkStart w:id="10" w:name="_Toc242193819"/>
      <w:r>
        <w:t>Beurteilung der Eignung des Patienten</w:t>
      </w:r>
      <w:r w:rsidR="00E75A3A">
        <w:t xml:space="preserve"> bzw. </w:t>
      </w:r>
      <w:r>
        <w:t xml:space="preserve">der Patientin für die </w:t>
      </w:r>
      <w:r w:rsidR="00F53A26">
        <w:t>S</w:t>
      </w:r>
      <w:r>
        <w:t>chutzimpfung</w:t>
      </w:r>
      <w:bookmarkEnd w:id="10"/>
    </w:p>
    <w:p w14:paraId="2B8C2DBF" w14:textId="77B79790" w:rsidR="00BF225F" w:rsidRPr="00BF225F" w:rsidRDefault="00656C17" w:rsidP="00B7088B">
      <w:pPr>
        <w:pStyle w:val="Text"/>
        <w:rPr>
          <w:b/>
        </w:rPr>
      </w:pPr>
      <w:bookmarkStart w:id="11" w:name="_Hlk135994682"/>
      <w:r>
        <w:t>Durch den</w:t>
      </w:r>
      <w:r w:rsidR="00DE20B6">
        <w:t xml:space="preserve"> Apotheker bzw. die Apothekerin</w:t>
      </w:r>
      <w:r w:rsidR="00BF225F" w:rsidRPr="00BF225F">
        <w:t xml:space="preserve"> ist in jedem Fall individuell zu beurteilen, ob der Patient</w:t>
      </w:r>
      <w:r w:rsidR="00DE20B6">
        <w:t xml:space="preserve"> bzw. </w:t>
      </w:r>
      <w:r w:rsidR="007063FB">
        <w:t>die Patientin</w:t>
      </w:r>
      <w:r w:rsidR="00BF225F" w:rsidRPr="00BF225F">
        <w:t xml:space="preserve"> zum vorliegenden Zeitpunkt geimpft werden kann</w:t>
      </w:r>
      <w:r w:rsidR="00B6563B">
        <w:t xml:space="preserve"> (Impfanamnese)</w:t>
      </w:r>
      <w:r w:rsidR="00BF225F" w:rsidRPr="00BF225F">
        <w:t>. Dabei sind die Impf- bzw. Genesungshistorie des Patienten</w:t>
      </w:r>
      <w:r w:rsidR="00DE20B6">
        <w:t xml:space="preserve"> bzw. </w:t>
      </w:r>
      <w:r w:rsidR="0040184B">
        <w:t>der Patientin</w:t>
      </w:r>
      <w:r w:rsidR="00BF225F" w:rsidRPr="00BF225F">
        <w:t xml:space="preserve"> zu berücksichtigen sowie die Hinweise in der Fachinformation des Impfstoffs. Es müssen insbesondere Kontraindikationen, z.B. schwere akute Erkrankungen, fieberhafter Infekt und Überempfindlichkeit gegen die Bestandteile des Impfstoffs</w:t>
      </w:r>
      <w:r w:rsidR="00B7088B">
        <w:t>,</w:t>
      </w:r>
      <w:r w:rsidR="00BF225F" w:rsidRPr="00BF225F">
        <w:t xml:space="preserve"> beachtet werden. Darüber hinaus kann es in manchen Fällen empfehlenswert sein, den Patienten</w:t>
      </w:r>
      <w:r w:rsidR="0040184B">
        <w:t>/die Patientin</w:t>
      </w:r>
      <w:r w:rsidR="00BF225F" w:rsidRPr="00BF225F">
        <w:t xml:space="preserve"> an den Arzt</w:t>
      </w:r>
      <w:r w:rsidR="0040184B">
        <w:t>/die Ärztin</w:t>
      </w:r>
      <w:r w:rsidR="00BF225F" w:rsidRPr="00BF225F">
        <w:t xml:space="preserve"> zu verweisen, z.B. bei einem geplanten operativen Eingriff oder in der Schwangerschaft.</w:t>
      </w:r>
    </w:p>
    <w:p w14:paraId="3BC3B65A" w14:textId="77777777" w:rsidR="001A036E" w:rsidRPr="001A036E" w:rsidRDefault="001A036E" w:rsidP="001A036E">
      <w:pPr>
        <w:rPr>
          <w:rFonts w:ascii="Arial" w:hAnsi="Arial" w:cs="Arial"/>
          <w:sz w:val="22"/>
          <w:szCs w:val="22"/>
        </w:rPr>
      </w:pPr>
    </w:p>
    <w:p w14:paraId="46B48EA3" w14:textId="578DF0D6" w:rsidR="002D3FE9" w:rsidRDefault="001A036E">
      <w:pPr>
        <w:rPr>
          <w:rFonts w:ascii="Arial" w:hAnsi="Arial" w:cs="Arial"/>
          <w:sz w:val="22"/>
          <w:szCs w:val="22"/>
        </w:rPr>
      </w:pPr>
      <w:r w:rsidRPr="001A036E">
        <w:rPr>
          <w:rFonts w:ascii="Arial" w:hAnsi="Arial" w:cs="Arial"/>
          <w:sz w:val="22"/>
          <w:szCs w:val="22"/>
        </w:rPr>
        <w:t>Weiterführende Informationen zur Beurteilung der Patienten</w:t>
      </w:r>
      <w:r w:rsidR="0040184B">
        <w:rPr>
          <w:rFonts w:ascii="Arial" w:hAnsi="Arial" w:cs="Arial"/>
          <w:sz w:val="22"/>
          <w:szCs w:val="22"/>
        </w:rPr>
        <w:t xml:space="preserve"> bzw. Patientinnen</w:t>
      </w:r>
      <w:r w:rsidRPr="001A036E">
        <w:rPr>
          <w:rFonts w:ascii="Arial" w:hAnsi="Arial" w:cs="Arial"/>
          <w:sz w:val="22"/>
          <w:szCs w:val="22"/>
        </w:rPr>
        <w:t xml:space="preserve"> auf Impfeignung finden sich </w:t>
      </w:r>
      <w:r w:rsidR="00610E33">
        <w:rPr>
          <w:rFonts w:ascii="Arial" w:hAnsi="Arial" w:cs="Arial"/>
          <w:sz w:val="22"/>
          <w:szCs w:val="22"/>
        </w:rPr>
        <w:t>in den Empfehlungen der STIKO (</w:t>
      </w:r>
      <w:hyperlink r:id="rId18" w:history="1">
        <w:r w:rsidRPr="007946ED">
          <w:rPr>
            <w:rStyle w:val="Hyperlink"/>
            <w:rFonts w:ascii="Arial" w:hAnsi="Arial" w:cs="Arial"/>
            <w:sz w:val="22"/>
            <w:szCs w:val="22"/>
          </w:rPr>
          <w:t xml:space="preserve">Epidemiologischen Bulletin </w:t>
        </w:r>
      </w:hyperlink>
      <w:r w:rsidR="007946ED" w:rsidRPr="007946ED">
        <w:rPr>
          <w:rFonts w:ascii="Arial" w:hAnsi="Arial" w:cs="Arial"/>
          <w:sz w:val="22"/>
          <w:szCs w:val="22"/>
        </w:rPr>
        <w:t>des RKI</w:t>
      </w:r>
      <w:r w:rsidR="00FD2925">
        <w:rPr>
          <w:rFonts w:ascii="Arial" w:hAnsi="Arial" w:cs="Arial"/>
          <w:sz w:val="22"/>
          <w:szCs w:val="22"/>
        </w:rPr>
        <w:t>)</w:t>
      </w:r>
      <w:r w:rsidRPr="001A036E">
        <w:rPr>
          <w:rFonts w:ascii="Arial" w:hAnsi="Arial" w:cs="Arial"/>
          <w:sz w:val="22"/>
          <w:szCs w:val="22"/>
        </w:rPr>
        <w:t xml:space="preserve"> beziehungsweise in der </w:t>
      </w:r>
      <w:hyperlink r:id="rId19" w:history="1">
        <w:r w:rsidRPr="001A036E">
          <w:rPr>
            <w:rStyle w:val="Hyperlink"/>
            <w:rFonts w:ascii="Arial" w:hAnsi="Arial" w:cs="Arial"/>
            <w:sz w:val="22"/>
            <w:szCs w:val="22"/>
          </w:rPr>
          <w:t>Schutzimpfungs-Richtlinie</w:t>
        </w:r>
      </w:hyperlink>
      <w:r w:rsidRPr="001A036E">
        <w:rPr>
          <w:rFonts w:ascii="Arial" w:hAnsi="Arial" w:cs="Arial"/>
          <w:sz w:val="22"/>
          <w:szCs w:val="22"/>
        </w:rPr>
        <w:t xml:space="preserve"> des Gemeinsamen Bundesausschuss.</w:t>
      </w:r>
      <w:bookmarkEnd w:id="11"/>
    </w:p>
    <w:p w14:paraId="7B8D235E" w14:textId="77777777" w:rsidR="00656C17" w:rsidRDefault="00656C17">
      <w:pPr>
        <w:rPr>
          <w:rFonts w:ascii="Arial" w:hAnsi="Arial" w:cs="Arial"/>
          <w:sz w:val="22"/>
          <w:szCs w:val="22"/>
        </w:rPr>
      </w:pPr>
    </w:p>
    <w:p w14:paraId="5C6B8C0C" w14:textId="77777777" w:rsidR="00656C17" w:rsidRDefault="00656C17">
      <w:pPr>
        <w:rPr>
          <w:rFonts w:ascii="Arial" w:hAnsi="Arial" w:cs="Arial"/>
          <w:sz w:val="22"/>
          <w:szCs w:val="22"/>
        </w:rPr>
      </w:pPr>
    </w:p>
    <w:p w14:paraId="68DAF380" w14:textId="37F3269A" w:rsidR="00764A11" w:rsidRPr="00C30AF7" w:rsidRDefault="00B17F09" w:rsidP="00815C4C">
      <w:pPr>
        <w:pStyle w:val="berschrift20"/>
      </w:pPr>
      <w:r>
        <w:t>6</w:t>
      </w:r>
      <w:r w:rsidR="00764A11">
        <w:t>.1</w:t>
      </w:r>
      <w:r w:rsidR="00764A11">
        <w:tab/>
      </w:r>
      <w:r w:rsidR="00764A11" w:rsidRPr="00C30AF7">
        <w:t xml:space="preserve">Kontraindikationen für </w:t>
      </w:r>
      <w:r w:rsidR="00FB789E">
        <w:t>S</w:t>
      </w:r>
      <w:r w:rsidR="00764A11" w:rsidRPr="00C30AF7">
        <w:t>chutzimpfung</w:t>
      </w:r>
      <w:r w:rsidR="00052F04">
        <w:t>en</w:t>
      </w:r>
      <w:r w:rsidR="00764A11" w:rsidRPr="00C30AF7">
        <w:t xml:space="preserve"> sind</w:t>
      </w:r>
      <w:r w:rsidR="00764A11">
        <w:t>:</w:t>
      </w:r>
    </w:p>
    <w:p w14:paraId="32BC7674" w14:textId="77777777" w:rsidR="00764A11" w:rsidRDefault="00764A11" w:rsidP="00DA1C57">
      <w:pPr>
        <w:pStyle w:val="Listenabsatz"/>
        <w:numPr>
          <w:ilvl w:val="0"/>
          <w:numId w:val="26"/>
        </w:numPr>
        <w:spacing w:before="60" w:after="60"/>
        <w:ind w:left="316" w:hanging="316"/>
        <w:contextualSpacing w:val="0"/>
        <w:jc w:val="both"/>
        <w:rPr>
          <w:rFonts w:cs="Arial"/>
          <w:szCs w:val="22"/>
        </w:rPr>
      </w:pPr>
      <w:r>
        <w:rPr>
          <w:rFonts w:cs="Arial"/>
          <w:szCs w:val="22"/>
        </w:rPr>
        <w:t xml:space="preserve">Schwere akute Erkrankung </w:t>
      </w:r>
    </w:p>
    <w:p w14:paraId="03190AC6" w14:textId="77777777" w:rsidR="00764A11" w:rsidRDefault="00764A11" w:rsidP="00DA1C57">
      <w:pPr>
        <w:pStyle w:val="Listenabsatz"/>
        <w:numPr>
          <w:ilvl w:val="0"/>
          <w:numId w:val="26"/>
        </w:numPr>
        <w:spacing w:before="60" w:after="60"/>
        <w:ind w:left="316" w:hanging="316"/>
        <w:contextualSpacing w:val="0"/>
        <w:jc w:val="both"/>
        <w:rPr>
          <w:rFonts w:cs="Arial"/>
          <w:szCs w:val="22"/>
        </w:rPr>
      </w:pPr>
      <w:r>
        <w:rPr>
          <w:rFonts w:cs="Arial"/>
          <w:szCs w:val="22"/>
        </w:rPr>
        <w:t>Fieberhafter Infekt (&gt;38,5°C)</w:t>
      </w:r>
    </w:p>
    <w:p w14:paraId="72BEFE1B" w14:textId="7952575A" w:rsidR="00764A11" w:rsidRDefault="00764A11" w:rsidP="00DA1C57">
      <w:pPr>
        <w:pStyle w:val="Listenabsatz"/>
        <w:numPr>
          <w:ilvl w:val="0"/>
          <w:numId w:val="26"/>
        </w:numPr>
        <w:spacing w:before="60" w:after="60"/>
        <w:ind w:left="316" w:hanging="316"/>
        <w:contextualSpacing w:val="0"/>
        <w:jc w:val="both"/>
        <w:rPr>
          <w:rFonts w:cs="Arial"/>
          <w:szCs w:val="22"/>
        </w:rPr>
      </w:pPr>
      <w:r>
        <w:rPr>
          <w:rFonts w:cs="Arial"/>
          <w:szCs w:val="22"/>
        </w:rPr>
        <w:t>Überempfindlichkeit gegen Bestandteile des Impfstoffes (siehe Zusammensetzung in der Fachinformation)</w:t>
      </w:r>
      <w:r w:rsidR="00067380">
        <w:rPr>
          <w:rStyle w:val="Funotenzeichen"/>
          <w:rFonts w:cs="Arial"/>
          <w:szCs w:val="22"/>
        </w:rPr>
        <w:footnoteReference w:id="4"/>
      </w:r>
    </w:p>
    <w:p w14:paraId="24274A26" w14:textId="77777777" w:rsidR="006A0FEA" w:rsidRDefault="006A0FEA" w:rsidP="00887CDC">
      <w:pPr>
        <w:jc w:val="both"/>
        <w:rPr>
          <w:rFonts w:cs="Arial"/>
          <w:szCs w:val="22"/>
        </w:rPr>
      </w:pPr>
    </w:p>
    <w:p w14:paraId="1254536C" w14:textId="77777777" w:rsidR="006A0FEA" w:rsidRPr="006A0FEA" w:rsidRDefault="006A0FEA" w:rsidP="00887CDC">
      <w:pPr>
        <w:jc w:val="both"/>
        <w:rPr>
          <w:rFonts w:cs="Arial"/>
          <w:szCs w:val="22"/>
        </w:rPr>
      </w:pPr>
    </w:p>
    <w:p w14:paraId="481111E1" w14:textId="215CE1CB" w:rsidR="00764A11" w:rsidRPr="00335698" w:rsidRDefault="00B17F09" w:rsidP="00A30935">
      <w:pPr>
        <w:pStyle w:val="berschrift20"/>
      </w:pPr>
      <w:r>
        <w:lastRenderedPageBreak/>
        <w:t>6</w:t>
      </w:r>
      <w:r w:rsidR="00764A11">
        <w:t>.2</w:t>
      </w:r>
      <w:r w:rsidR="00764A11">
        <w:tab/>
        <w:t xml:space="preserve">Darüber hinaus sollte </w:t>
      </w:r>
      <w:r w:rsidR="00C9003C">
        <w:t>in folgenden Fällen geprüft werden</w:t>
      </w:r>
      <w:r w:rsidR="00610E33">
        <w:t>,</w:t>
      </w:r>
      <w:r w:rsidR="00C9003C">
        <w:t xml:space="preserve"> ob </w:t>
      </w:r>
      <w:r w:rsidR="00764A11">
        <w:t>der Patient</w:t>
      </w:r>
      <w:r w:rsidR="00E75A3A">
        <w:t xml:space="preserve"> bzw. </w:t>
      </w:r>
      <w:r w:rsidR="00E95F00">
        <w:t>die Patientin</w:t>
      </w:r>
      <w:r w:rsidR="00764A11">
        <w:t xml:space="preserve"> in der Apotheke geimpft, </w:t>
      </w:r>
      <w:r w:rsidR="00E747D3">
        <w:t xml:space="preserve">oder </w:t>
      </w:r>
      <w:r w:rsidR="00764A11">
        <w:t xml:space="preserve">ggf. an </w:t>
      </w:r>
      <w:r w:rsidR="00E75A3A">
        <w:t>einen</w:t>
      </w:r>
      <w:r w:rsidR="00764A11">
        <w:t xml:space="preserve"> Arzt</w:t>
      </w:r>
      <w:r w:rsidR="00E75A3A">
        <w:t xml:space="preserve"> bzw. eine</w:t>
      </w:r>
      <w:r w:rsidR="00E95F00">
        <w:t xml:space="preserve"> Ärztin</w:t>
      </w:r>
      <w:r w:rsidR="00764A11">
        <w:t xml:space="preserve"> verwiesen werden</w:t>
      </w:r>
      <w:r w:rsidR="00E747D3">
        <w:t xml:space="preserve"> sollte</w:t>
      </w:r>
      <w:r w:rsidR="00764A11">
        <w:t>:</w:t>
      </w:r>
    </w:p>
    <w:p w14:paraId="51E7AEB1" w14:textId="77777777" w:rsidR="00764A11" w:rsidRDefault="00764A11" w:rsidP="00764A11">
      <w:pPr>
        <w:pStyle w:val="Listenabsatz"/>
        <w:numPr>
          <w:ilvl w:val="0"/>
          <w:numId w:val="26"/>
        </w:numPr>
        <w:spacing w:before="60" w:after="60"/>
        <w:ind w:left="306" w:hanging="306"/>
        <w:contextualSpacing w:val="0"/>
        <w:jc w:val="both"/>
        <w:rPr>
          <w:rFonts w:cs="Arial"/>
          <w:szCs w:val="22"/>
        </w:rPr>
      </w:pPr>
      <w:r>
        <w:rPr>
          <w:rFonts w:cs="Arial"/>
          <w:szCs w:val="22"/>
        </w:rPr>
        <w:t>Allergische Reaktionen, hohes Fieber oder anderen ungewöhnliche Reaktionen nach einer früheren Impfung</w:t>
      </w:r>
    </w:p>
    <w:p w14:paraId="4025A0DB" w14:textId="77777777" w:rsidR="00764A11" w:rsidRDefault="00764A11" w:rsidP="00764A11">
      <w:pPr>
        <w:pStyle w:val="Listenabsatz"/>
        <w:numPr>
          <w:ilvl w:val="0"/>
          <w:numId w:val="26"/>
        </w:numPr>
        <w:spacing w:before="60" w:after="60"/>
        <w:ind w:left="306" w:hanging="306"/>
        <w:contextualSpacing w:val="0"/>
        <w:jc w:val="both"/>
        <w:rPr>
          <w:rFonts w:cs="Arial"/>
          <w:szCs w:val="22"/>
        </w:rPr>
      </w:pPr>
      <w:r>
        <w:rPr>
          <w:rFonts w:cs="Arial"/>
          <w:szCs w:val="22"/>
        </w:rPr>
        <w:t>Geplanter operativer Eingriff innerhalb der nächsten 3 Tage</w:t>
      </w:r>
    </w:p>
    <w:p w14:paraId="7E98C241" w14:textId="37A2AFD0" w:rsidR="00764A11" w:rsidRDefault="00764A11" w:rsidP="00764A11">
      <w:pPr>
        <w:pStyle w:val="Listenabsatz"/>
        <w:numPr>
          <w:ilvl w:val="0"/>
          <w:numId w:val="26"/>
        </w:numPr>
        <w:spacing w:before="60" w:after="60"/>
        <w:ind w:left="306" w:hanging="306"/>
        <w:contextualSpacing w:val="0"/>
        <w:jc w:val="both"/>
        <w:rPr>
          <w:rFonts w:cs="Arial"/>
          <w:szCs w:val="22"/>
        </w:rPr>
      </w:pPr>
      <w:r>
        <w:rPr>
          <w:rFonts w:cs="Arial"/>
          <w:szCs w:val="22"/>
        </w:rPr>
        <w:t>Patient</w:t>
      </w:r>
      <w:r w:rsidR="00547EDD">
        <w:rPr>
          <w:rFonts w:cs="Arial"/>
          <w:szCs w:val="22"/>
        </w:rPr>
        <w:t xml:space="preserve"> bzw. </w:t>
      </w:r>
      <w:r w:rsidR="00EE139B">
        <w:rPr>
          <w:rFonts w:cs="Arial"/>
          <w:szCs w:val="22"/>
        </w:rPr>
        <w:t>Patientin</w:t>
      </w:r>
      <w:r>
        <w:rPr>
          <w:rFonts w:cs="Arial"/>
          <w:szCs w:val="22"/>
        </w:rPr>
        <w:t xml:space="preserve"> unter Therapie mit Arzneimitteln, die die Blutgerinnung beeinflussen</w:t>
      </w:r>
      <w:r>
        <w:rPr>
          <w:rStyle w:val="Funotenzeichen"/>
          <w:rFonts w:cs="Arial"/>
          <w:szCs w:val="22"/>
        </w:rPr>
        <w:footnoteReference w:id="5"/>
      </w:r>
      <w:r>
        <w:rPr>
          <w:rFonts w:cs="Arial"/>
          <w:szCs w:val="22"/>
        </w:rPr>
        <w:t xml:space="preserve"> </w:t>
      </w:r>
    </w:p>
    <w:p w14:paraId="45612981" w14:textId="64CA8E06" w:rsidR="00764A11" w:rsidRDefault="00764A11" w:rsidP="00764A11">
      <w:pPr>
        <w:pStyle w:val="Listenabsatz"/>
        <w:numPr>
          <w:ilvl w:val="0"/>
          <w:numId w:val="26"/>
        </w:numPr>
        <w:spacing w:before="60" w:after="60"/>
        <w:ind w:left="306" w:hanging="306"/>
        <w:contextualSpacing w:val="0"/>
        <w:jc w:val="both"/>
        <w:rPr>
          <w:rFonts w:cs="Arial"/>
          <w:szCs w:val="22"/>
        </w:rPr>
      </w:pPr>
      <w:r>
        <w:rPr>
          <w:rFonts w:cs="Arial"/>
          <w:szCs w:val="22"/>
        </w:rPr>
        <w:t>Schwangerschaft</w:t>
      </w:r>
    </w:p>
    <w:p w14:paraId="3B82174D" w14:textId="24474A48" w:rsidR="00764A11" w:rsidRPr="00514779" w:rsidRDefault="00764A11" w:rsidP="00764A11">
      <w:pPr>
        <w:pStyle w:val="Listenabsatz"/>
        <w:numPr>
          <w:ilvl w:val="0"/>
          <w:numId w:val="26"/>
        </w:numPr>
        <w:spacing w:before="60" w:after="60"/>
        <w:ind w:left="306" w:hanging="306"/>
        <w:contextualSpacing w:val="0"/>
        <w:jc w:val="both"/>
        <w:rPr>
          <w:rFonts w:cs="Arial"/>
          <w:szCs w:val="22"/>
        </w:rPr>
      </w:pPr>
      <w:r w:rsidRPr="00031447">
        <w:rPr>
          <w:rFonts w:cs="Arial"/>
          <w:szCs w:val="22"/>
        </w:rPr>
        <w:t>Sonstige Umstände, die eine weitergehende Beratung durch den Arzt</w:t>
      </w:r>
      <w:r w:rsidR="00547EDD">
        <w:rPr>
          <w:rFonts w:cs="Arial"/>
          <w:szCs w:val="22"/>
        </w:rPr>
        <w:t xml:space="preserve"> bzw. </w:t>
      </w:r>
      <w:r w:rsidR="00E95F00">
        <w:rPr>
          <w:rFonts w:cs="Arial"/>
          <w:szCs w:val="22"/>
        </w:rPr>
        <w:t>die Ärztin</w:t>
      </w:r>
      <w:r w:rsidRPr="00031447">
        <w:rPr>
          <w:rFonts w:cs="Arial"/>
          <w:szCs w:val="22"/>
        </w:rPr>
        <w:t xml:space="preserve"> erfordern könnten</w:t>
      </w:r>
    </w:p>
    <w:p w14:paraId="7C01C3F3" w14:textId="77777777" w:rsidR="00764A11" w:rsidRDefault="00764A11" w:rsidP="00764A11">
      <w:pPr>
        <w:rPr>
          <w:rFonts w:ascii="Arial" w:hAnsi="Arial" w:cs="Arial"/>
          <w:sz w:val="22"/>
          <w:szCs w:val="22"/>
        </w:rPr>
      </w:pPr>
    </w:p>
    <w:p w14:paraId="6EB62AFC" w14:textId="77777777" w:rsidR="003C5AD2" w:rsidRDefault="003C5AD2" w:rsidP="00764A11">
      <w:pPr>
        <w:rPr>
          <w:rFonts w:ascii="Arial" w:hAnsi="Arial" w:cs="Arial"/>
          <w:sz w:val="22"/>
          <w:szCs w:val="22"/>
        </w:rPr>
      </w:pPr>
    </w:p>
    <w:p w14:paraId="7A1C325C" w14:textId="47FDFF2C" w:rsidR="00764A11" w:rsidRPr="00335698" w:rsidRDefault="00B17F09" w:rsidP="00A30935">
      <w:pPr>
        <w:pStyle w:val="berschrift20"/>
      </w:pPr>
      <w:r>
        <w:t>6</w:t>
      </w:r>
      <w:r w:rsidR="00764A11">
        <w:t>.3</w:t>
      </w:r>
      <w:r w:rsidR="00764A11">
        <w:tab/>
      </w:r>
      <w:r w:rsidR="00764A11" w:rsidRPr="00335698">
        <w:t xml:space="preserve">Folgende Umstände sind </w:t>
      </w:r>
      <w:r w:rsidR="00764A11" w:rsidRPr="00F05DB4">
        <w:rPr>
          <w:u w:val="single"/>
        </w:rPr>
        <w:t>keine Kontraindikation</w:t>
      </w:r>
      <w:r w:rsidR="00764A11" w:rsidRPr="00335698">
        <w:t xml:space="preserve"> für die Durchführung </w:t>
      </w:r>
      <w:r w:rsidR="00052F04">
        <w:t>von</w:t>
      </w:r>
      <w:r w:rsidR="00764A11" w:rsidRPr="00335698">
        <w:t xml:space="preserve"> </w:t>
      </w:r>
      <w:r w:rsidR="00052F04">
        <w:t>S</w:t>
      </w:r>
      <w:r w:rsidR="00764A11" w:rsidRPr="00335698">
        <w:t>chutzimpfung</w:t>
      </w:r>
      <w:r w:rsidR="00052F04">
        <w:t>en</w:t>
      </w:r>
      <w:r w:rsidR="00764A11">
        <w:t xml:space="preserve"> </w:t>
      </w:r>
    </w:p>
    <w:p w14:paraId="26C4EE3B" w14:textId="77777777" w:rsidR="00764A11" w:rsidRDefault="00462770" w:rsidP="00DA1C57">
      <w:pPr>
        <w:pStyle w:val="Listenabsatz"/>
        <w:numPr>
          <w:ilvl w:val="0"/>
          <w:numId w:val="27"/>
        </w:numPr>
        <w:spacing w:before="60" w:after="60"/>
        <w:ind w:left="306" w:hanging="306"/>
        <w:contextualSpacing w:val="0"/>
        <w:rPr>
          <w:rFonts w:cs="Arial"/>
          <w:szCs w:val="22"/>
        </w:rPr>
      </w:pPr>
      <w:r>
        <w:rPr>
          <w:rFonts w:cs="Arial"/>
          <w:szCs w:val="22"/>
        </w:rPr>
        <w:t>Banale Infekte (&lt; 38,5°C</w:t>
      </w:r>
      <w:r w:rsidR="00764A11">
        <w:rPr>
          <w:rFonts w:cs="Arial"/>
          <w:szCs w:val="22"/>
        </w:rPr>
        <w:t>)</w:t>
      </w:r>
    </w:p>
    <w:p w14:paraId="6BF41C2E" w14:textId="77777777" w:rsidR="00764A11" w:rsidRDefault="00764A11" w:rsidP="00DA1C57">
      <w:pPr>
        <w:pStyle w:val="Listenabsatz"/>
        <w:numPr>
          <w:ilvl w:val="0"/>
          <w:numId w:val="27"/>
        </w:numPr>
        <w:spacing w:before="60" w:after="60"/>
        <w:ind w:left="306" w:hanging="306"/>
        <w:contextualSpacing w:val="0"/>
        <w:rPr>
          <w:rFonts w:cs="Arial"/>
          <w:szCs w:val="22"/>
        </w:rPr>
      </w:pPr>
      <w:r>
        <w:rPr>
          <w:rFonts w:cs="Arial"/>
          <w:szCs w:val="22"/>
        </w:rPr>
        <w:t xml:space="preserve">Ein möglicher Kontakt der </w:t>
      </w:r>
      <w:proofErr w:type="gramStart"/>
      <w:r>
        <w:rPr>
          <w:rFonts w:cs="Arial"/>
          <w:szCs w:val="22"/>
        </w:rPr>
        <w:t>zu impfenden Person</w:t>
      </w:r>
      <w:proofErr w:type="gramEnd"/>
      <w:r>
        <w:rPr>
          <w:rFonts w:cs="Arial"/>
          <w:szCs w:val="22"/>
        </w:rPr>
        <w:t xml:space="preserve"> zu Personen mit ansteckenden Krankheiten</w:t>
      </w:r>
    </w:p>
    <w:p w14:paraId="0EEA0D3F" w14:textId="77777777" w:rsidR="00764A11" w:rsidRDefault="00764A11" w:rsidP="00DA1C57">
      <w:pPr>
        <w:pStyle w:val="Listenabsatz"/>
        <w:numPr>
          <w:ilvl w:val="0"/>
          <w:numId w:val="27"/>
        </w:numPr>
        <w:spacing w:before="60" w:after="60"/>
        <w:ind w:left="306" w:hanging="306"/>
        <w:contextualSpacing w:val="0"/>
        <w:rPr>
          <w:rFonts w:cs="Arial"/>
          <w:szCs w:val="22"/>
        </w:rPr>
      </w:pPr>
      <w:r>
        <w:rPr>
          <w:rFonts w:cs="Arial"/>
          <w:szCs w:val="22"/>
        </w:rPr>
        <w:t>Krampfanfälle in der Familie</w:t>
      </w:r>
    </w:p>
    <w:p w14:paraId="440AD92B" w14:textId="77777777" w:rsidR="00764A11" w:rsidRDefault="00764A11" w:rsidP="00DA1C57">
      <w:pPr>
        <w:pStyle w:val="Listenabsatz"/>
        <w:numPr>
          <w:ilvl w:val="0"/>
          <w:numId w:val="27"/>
        </w:numPr>
        <w:spacing w:before="60" w:after="60"/>
        <w:ind w:left="306" w:hanging="306"/>
        <w:contextualSpacing w:val="0"/>
        <w:rPr>
          <w:rFonts w:cs="Arial"/>
          <w:szCs w:val="22"/>
        </w:rPr>
      </w:pPr>
      <w:r>
        <w:rPr>
          <w:rFonts w:cs="Arial"/>
          <w:szCs w:val="22"/>
        </w:rPr>
        <w:t>Ekzem u.a. Dermatosen, lokalisierte Hautinfektionen</w:t>
      </w:r>
    </w:p>
    <w:p w14:paraId="21C5DA05" w14:textId="77777777" w:rsidR="00764A11" w:rsidRDefault="00764A11" w:rsidP="00DA1C57">
      <w:pPr>
        <w:pStyle w:val="Listenabsatz"/>
        <w:numPr>
          <w:ilvl w:val="0"/>
          <w:numId w:val="27"/>
        </w:numPr>
        <w:spacing w:before="60" w:after="60"/>
        <w:ind w:left="306" w:hanging="306"/>
        <w:contextualSpacing w:val="0"/>
        <w:rPr>
          <w:rFonts w:cs="Arial"/>
          <w:szCs w:val="22"/>
        </w:rPr>
      </w:pPr>
      <w:r>
        <w:rPr>
          <w:rFonts w:cs="Arial"/>
          <w:szCs w:val="22"/>
        </w:rPr>
        <w:t xml:space="preserve">Behandlung mit niedrigen Dosen von Kortikosteroiden oder lokal angewendeten </w:t>
      </w:r>
      <w:r>
        <w:rPr>
          <w:rFonts w:cs="Arial"/>
          <w:szCs w:val="22"/>
        </w:rPr>
        <w:br/>
        <w:t>steroidhaltigen Arzneimitteln</w:t>
      </w:r>
    </w:p>
    <w:p w14:paraId="64711176" w14:textId="5DF96420" w:rsidR="00C9003C" w:rsidRDefault="00764A11" w:rsidP="00DA1C57">
      <w:pPr>
        <w:pStyle w:val="Listenabsatz"/>
        <w:numPr>
          <w:ilvl w:val="0"/>
          <w:numId w:val="27"/>
        </w:numPr>
        <w:spacing w:before="60" w:after="60"/>
        <w:ind w:left="306" w:hanging="306"/>
        <w:contextualSpacing w:val="0"/>
        <w:rPr>
          <w:rFonts w:cs="Arial"/>
          <w:szCs w:val="22"/>
        </w:rPr>
      </w:pPr>
      <w:r w:rsidRPr="00764A11">
        <w:rPr>
          <w:rFonts w:cs="Arial"/>
          <w:szCs w:val="22"/>
        </w:rPr>
        <w:t>Angeborene oder erworbene Immundefekte (Patient</w:t>
      </w:r>
      <w:r w:rsidR="00E95F00">
        <w:rPr>
          <w:rFonts w:cs="Arial"/>
          <w:szCs w:val="22"/>
        </w:rPr>
        <w:t>*in</w:t>
      </w:r>
      <w:r w:rsidRPr="00764A11">
        <w:rPr>
          <w:rFonts w:cs="Arial"/>
          <w:szCs w:val="22"/>
        </w:rPr>
        <w:t xml:space="preserve"> darüber aufklären, dass die Impfung ggf. wirkungslos sein kann)</w:t>
      </w:r>
      <w:r>
        <w:rPr>
          <w:rFonts w:cs="Arial"/>
          <w:szCs w:val="22"/>
        </w:rPr>
        <w:t xml:space="preserve"> </w:t>
      </w:r>
    </w:p>
    <w:p w14:paraId="3E49AB23" w14:textId="441B3FF2" w:rsidR="00764A11" w:rsidRDefault="00764A11" w:rsidP="00DA1C57">
      <w:pPr>
        <w:pStyle w:val="Listenabsatz"/>
        <w:numPr>
          <w:ilvl w:val="0"/>
          <w:numId w:val="27"/>
        </w:numPr>
        <w:spacing w:before="60" w:after="60"/>
        <w:ind w:left="284" w:hanging="284"/>
        <w:contextualSpacing w:val="0"/>
        <w:rPr>
          <w:rFonts w:cs="Arial"/>
          <w:szCs w:val="22"/>
        </w:rPr>
      </w:pPr>
      <w:r w:rsidRPr="00764A11">
        <w:rPr>
          <w:rFonts w:cs="Arial"/>
          <w:szCs w:val="22"/>
        </w:rPr>
        <w:t>Stillzeit</w:t>
      </w:r>
    </w:p>
    <w:p w14:paraId="143EE6E5" w14:textId="77777777" w:rsidR="00EE139B" w:rsidRDefault="00EE139B" w:rsidP="00052F04">
      <w:pPr>
        <w:ind w:left="22"/>
        <w:jc w:val="both"/>
        <w:rPr>
          <w:rFonts w:ascii="Arial" w:hAnsi="Arial" w:cs="Arial"/>
          <w:sz w:val="22"/>
          <w:szCs w:val="22"/>
        </w:rPr>
      </w:pPr>
    </w:p>
    <w:p w14:paraId="11400355" w14:textId="77777777" w:rsidR="00130B1F" w:rsidRPr="00560B20" w:rsidRDefault="00130B1F" w:rsidP="00EA24B8">
      <w:pPr>
        <w:jc w:val="both"/>
        <w:rPr>
          <w:rFonts w:ascii="Arial" w:hAnsi="Arial" w:cs="Arial"/>
          <w:sz w:val="22"/>
          <w:szCs w:val="22"/>
        </w:rPr>
      </w:pPr>
    </w:p>
    <w:p w14:paraId="4C2C930B" w14:textId="5E948B14" w:rsidR="00560A16" w:rsidRPr="00A30935" w:rsidRDefault="00EE139B" w:rsidP="006C12BE">
      <w:pPr>
        <w:pStyle w:val="berschrift1"/>
        <w:ind w:hanging="502"/>
        <w:rPr>
          <w:rStyle w:val="markedcontent"/>
        </w:rPr>
      </w:pPr>
      <w:bookmarkStart w:id="12" w:name="_Toc242193820"/>
      <w:r>
        <w:rPr>
          <w:rStyle w:val="markedcontent"/>
        </w:rPr>
        <w:t>Aufklärung und Einwilligung des Patient</w:t>
      </w:r>
      <w:r w:rsidR="00560A16" w:rsidRPr="00A30935">
        <w:rPr>
          <w:rStyle w:val="markedcontent"/>
        </w:rPr>
        <w:t>en</w:t>
      </w:r>
      <w:r w:rsidR="00547EDD">
        <w:rPr>
          <w:rStyle w:val="markedcontent"/>
        </w:rPr>
        <w:t xml:space="preserve"> bzw. </w:t>
      </w:r>
      <w:r w:rsidR="00560A16" w:rsidRPr="00A30935">
        <w:rPr>
          <w:rStyle w:val="markedcontent"/>
        </w:rPr>
        <w:t>der Patientin</w:t>
      </w:r>
      <w:bookmarkEnd w:id="12"/>
    </w:p>
    <w:p w14:paraId="6511DB25" w14:textId="1F633CF6" w:rsidR="00324417" w:rsidRPr="00D65B71" w:rsidRDefault="00207A7E" w:rsidP="00324417">
      <w:pPr>
        <w:pStyle w:val="ABDAberschrift2"/>
        <w:numPr>
          <w:ilvl w:val="1"/>
          <w:numId w:val="38"/>
        </w:numPr>
        <w:ind w:left="709" w:hanging="709"/>
        <w:outlineLvl w:val="0"/>
      </w:pPr>
      <w:bookmarkStart w:id="13" w:name="_Toc242193821"/>
      <w:r>
        <w:t>Aufklärungsmaterialien</w:t>
      </w:r>
      <w:bookmarkEnd w:id="13"/>
    </w:p>
    <w:p w14:paraId="79110596" w14:textId="6D6AD3B6" w:rsidR="00560A16" w:rsidRPr="00A85B04" w:rsidRDefault="00207A7E" w:rsidP="006C12BE">
      <w:pPr>
        <w:jc w:val="both"/>
        <w:rPr>
          <w:rStyle w:val="markedcontent"/>
          <w:rFonts w:ascii="Arial" w:hAnsi="Arial" w:cs="Arial"/>
          <w:sz w:val="22"/>
        </w:rPr>
      </w:pPr>
      <w:r>
        <w:rPr>
          <w:rFonts w:ascii="Arial" w:hAnsi="Arial" w:cs="Arial"/>
          <w:sz w:val="22"/>
        </w:rPr>
        <w:t xml:space="preserve">Die Aufklärungsmaterialien </w:t>
      </w:r>
      <w:r w:rsidR="00B82192">
        <w:rPr>
          <w:rFonts w:ascii="Arial" w:hAnsi="Arial" w:cs="Arial"/>
          <w:sz w:val="22"/>
        </w:rPr>
        <w:t>für</w:t>
      </w:r>
      <w:r w:rsidR="00A248F2" w:rsidRPr="00A248F2">
        <w:rPr>
          <w:rFonts w:ascii="Arial" w:hAnsi="Arial" w:cs="Arial"/>
          <w:sz w:val="22"/>
        </w:rPr>
        <w:t xml:space="preserve"> </w:t>
      </w:r>
      <w:r w:rsidR="00067380">
        <w:rPr>
          <w:rFonts w:ascii="Arial" w:hAnsi="Arial" w:cs="Arial"/>
          <w:sz w:val="22"/>
        </w:rPr>
        <w:t>S</w:t>
      </w:r>
      <w:r w:rsidR="00A248F2" w:rsidRPr="00A248F2">
        <w:rPr>
          <w:rFonts w:ascii="Arial" w:hAnsi="Arial" w:cs="Arial"/>
          <w:sz w:val="22"/>
        </w:rPr>
        <w:t>chutzimpfungen in Apotheken</w:t>
      </w:r>
      <w:r w:rsidR="00B82192">
        <w:rPr>
          <w:rFonts w:ascii="Arial" w:hAnsi="Arial" w:cs="Arial"/>
          <w:sz w:val="22"/>
        </w:rPr>
        <w:t xml:space="preserve"> werden regelmäßig</w:t>
      </w:r>
      <w:r w:rsidR="007946ED">
        <w:rPr>
          <w:rFonts w:ascii="Arial" w:hAnsi="Arial" w:cs="Arial"/>
          <w:sz w:val="22"/>
        </w:rPr>
        <w:t xml:space="preserve"> in</w:t>
      </w:r>
      <w:r w:rsidR="00B82192">
        <w:rPr>
          <w:rFonts w:ascii="Arial" w:hAnsi="Arial" w:cs="Arial"/>
          <w:sz w:val="22"/>
        </w:rPr>
        <w:t xml:space="preserve"> aktualisiert</w:t>
      </w:r>
      <w:r w:rsidR="007946ED">
        <w:rPr>
          <w:rFonts w:ascii="Arial" w:hAnsi="Arial" w:cs="Arial"/>
          <w:sz w:val="22"/>
        </w:rPr>
        <w:t xml:space="preserve">er Fassung </w:t>
      </w:r>
      <w:r w:rsidR="00B82192">
        <w:rPr>
          <w:rFonts w:ascii="Arial" w:hAnsi="Arial" w:cs="Arial"/>
          <w:sz w:val="22"/>
        </w:rPr>
        <w:t>u.a. vom Robert-Koch-Institut</w:t>
      </w:r>
      <w:r w:rsidR="00853C35">
        <w:rPr>
          <w:rFonts w:ascii="Arial" w:hAnsi="Arial" w:cs="Arial"/>
          <w:sz w:val="22"/>
        </w:rPr>
        <w:t xml:space="preserve"> </w:t>
      </w:r>
      <w:r w:rsidR="00B82192">
        <w:rPr>
          <w:rFonts w:ascii="Arial" w:hAnsi="Arial" w:cs="Arial"/>
          <w:sz w:val="22"/>
        </w:rPr>
        <w:t>(RKI)</w:t>
      </w:r>
      <w:r>
        <w:rPr>
          <w:rFonts w:ascii="Arial" w:hAnsi="Arial" w:cs="Arial"/>
          <w:sz w:val="22"/>
        </w:rPr>
        <w:t xml:space="preserve"> und dem</w:t>
      </w:r>
      <w:r w:rsidR="00B82192">
        <w:rPr>
          <w:rFonts w:ascii="Arial" w:hAnsi="Arial" w:cs="Arial"/>
          <w:sz w:val="22"/>
        </w:rPr>
        <w:t xml:space="preserve"> </w:t>
      </w:r>
      <w:bookmarkStart w:id="14" w:name="_Hlk209429574"/>
      <w:r w:rsidR="00B82192">
        <w:rPr>
          <w:rFonts w:ascii="Arial" w:hAnsi="Arial" w:cs="Arial"/>
          <w:sz w:val="22"/>
        </w:rPr>
        <w:t xml:space="preserve">Deutschen Grünen Kreuz (DGK) </w:t>
      </w:r>
      <w:bookmarkEnd w:id="14"/>
      <w:r w:rsidR="00B82192">
        <w:rPr>
          <w:rFonts w:ascii="Arial" w:hAnsi="Arial" w:cs="Arial"/>
          <w:sz w:val="22"/>
        </w:rPr>
        <w:t xml:space="preserve">zur Verfügung gestellt. Diese können </w:t>
      </w:r>
      <w:r w:rsidR="00A248F2" w:rsidRPr="00A248F2">
        <w:rPr>
          <w:rFonts w:ascii="Arial" w:hAnsi="Arial" w:cs="Arial"/>
          <w:sz w:val="22"/>
        </w:rPr>
        <w:t>mit</w:t>
      </w:r>
      <w:r w:rsidR="00B82192">
        <w:rPr>
          <w:rFonts w:ascii="Arial" w:hAnsi="Arial" w:cs="Arial"/>
          <w:sz w:val="22"/>
        </w:rPr>
        <w:t xml:space="preserve"> den</w:t>
      </w:r>
      <w:r w:rsidR="00A248F2" w:rsidRPr="00A248F2">
        <w:rPr>
          <w:rFonts w:ascii="Arial" w:hAnsi="Arial" w:cs="Arial"/>
          <w:sz w:val="22"/>
        </w:rPr>
        <w:t xml:space="preserve"> Anamnesebögen und Einwilligungserklärungen</w:t>
      </w:r>
      <w:r w:rsidR="00F13E74">
        <w:rPr>
          <w:rFonts w:ascii="Arial" w:hAnsi="Arial" w:cs="Arial"/>
          <w:sz w:val="22"/>
        </w:rPr>
        <w:t xml:space="preserve"> der BAK</w:t>
      </w:r>
      <w:r w:rsidR="00A248F2" w:rsidRPr="00A248F2">
        <w:rPr>
          <w:rFonts w:ascii="Arial" w:hAnsi="Arial" w:cs="Arial"/>
          <w:sz w:val="22"/>
        </w:rPr>
        <w:t xml:space="preserve"> kombiniert werden</w:t>
      </w:r>
      <w:r w:rsidR="00F503B3">
        <w:rPr>
          <w:rFonts w:ascii="Arial" w:hAnsi="Arial" w:cs="Arial"/>
          <w:sz w:val="22"/>
        </w:rPr>
        <w:t xml:space="preserve">. </w:t>
      </w:r>
      <w:r w:rsidR="009F704A" w:rsidRPr="00546555">
        <w:rPr>
          <w:rFonts w:ascii="Arial" w:hAnsi="Arial" w:cs="Arial"/>
          <w:sz w:val="22"/>
        </w:rPr>
        <w:t xml:space="preserve">Wurde die Einwilligung </w:t>
      </w:r>
      <w:r w:rsidR="00F503B3" w:rsidRPr="00546555">
        <w:rPr>
          <w:rFonts w:ascii="Arial" w:hAnsi="Arial" w:cs="Arial"/>
          <w:sz w:val="22"/>
        </w:rPr>
        <w:t xml:space="preserve">schriftlich </w:t>
      </w:r>
      <w:r w:rsidR="009F704A" w:rsidRPr="00546555">
        <w:rPr>
          <w:rFonts w:ascii="Arial" w:hAnsi="Arial" w:cs="Arial"/>
          <w:sz w:val="22"/>
        </w:rPr>
        <w:t>erklärt</w:t>
      </w:r>
      <w:r w:rsidR="006C12BE">
        <w:rPr>
          <w:rFonts w:ascii="Arial" w:hAnsi="Arial" w:cs="Arial"/>
          <w:sz w:val="22"/>
        </w:rPr>
        <w:t>,</w:t>
      </w:r>
      <w:r w:rsidR="009F704A" w:rsidRPr="00546555">
        <w:rPr>
          <w:rFonts w:ascii="Arial" w:hAnsi="Arial" w:cs="Arial"/>
          <w:sz w:val="22"/>
        </w:rPr>
        <w:t xml:space="preserve"> </w:t>
      </w:r>
      <w:r w:rsidR="00F503B3" w:rsidRPr="00546555">
        <w:rPr>
          <w:rFonts w:ascii="Arial" w:hAnsi="Arial" w:cs="Arial"/>
          <w:sz w:val="22"/>
        </w:rPr>
        <w:t>ist d</w:t>
      </w:r>
      <w:r w:rsidR="00B17F09" w:rsidRPr="00546555">
        <w:rPr>
          <w:rStyle w:val="markedcontent"/>
          <w:rFonts w:ascii="Arial" w:hAnsi="Arial" w:cs="Arial"/>
          <w:sz w:val="22"/>
          <w:szCs w:val="22"/>
        </w:rPr>
        <w:t>em Patienten</w:t>
      </w:r>
      <w:r>
        <w:rPr>
          <w:rStyle w:val="markedcontent"/>
          <w:rFonts w:ascii="Arial" w:hAnsi="Arial" w:cs="Arial"/>
          <w:sz w:val="22"/>
          <w:szCs w:val="22"/>
        </w:rPr>
        <w:t xml:space="preserve"> bzw.</w:t>
      </w:r>
      <w:r w:rsidR="007063FB" w:rsidRPr="00546555">
        <w:rPr>
          <w:rStyle w:val="markedcontent"/>
          <w:rFonts w:ascii="Arial" w:hAnsi="Arial" w:cs="Arial"/>
          <w:sz w:val="22"/>
          <w:szCs w:val="22"/>
        </w:rPr>
        <w:t xml:space="preserve"> der Patientin</w:t>
      </w:r>
      <w:r w:rsidR="00B17F09" w:rsidRPr="00546555">
        <w:rPr>
          <w:rStyle w:val="markedcontent"/>
          <w:rFonts w:ascii="Arial" w:hAnsi="Arial" w:cs="Arial"/>
          <w:sz w:val="22"/>
          <w:szCs w:val="22"/>
        </w:rPr>
        <w:t xml:space="preserve"> gemäß § 630e Abs. 2 BGB eine Kopie der Ein</w:t>
      </w:r>
      <w:r w:rsidR="003E49E9" w:rsidRPr="00546555">
        <w:rPr>
          <w:rStyle w:val="markedcontent"/>
          <w:rFonts w:ascii="Arial" w:hAnsi="Arial" w:cs="Arial"/>
          <w:sz w:val="22"/>
          <w:szCs w:val="22"/>
        </w:rPr>
        <w:t>willigungs</w:t>
      </w:r>
      <w:r w:rsidR="00B17F09" w:rsidRPr="00546555">
        <w:rPr>
          <w:rStyle w:val="markedcontent"/>
          <w:rFonts w:ascii="Arial" w:hAnsi="Arial" w:cs="Arial"/>
          <w:sz w:val="22"/>
          <w:szCs w:val="22"/>
        </w:rPr>
        <w:t>erklärung mitzugeben.</w:t>
      </w:r>
    </w:p>
    <w:p w14:paraId="1D1041F5" w14:textId="77777777" w:rsidR="00E023E6" w:rsidRPr="00992DC0" w:rsidRDefault="00E023E6" w:rsidP="006C12BE">
      <w:pPr>
        <w:jc w:val="both"/>
        <w:rPr>
          <w:rStyle w:val="markedcontent"/>
          <w:rFonts w:ascii="Arial" w:hAnsi="Arial" w:cs="Arial"/>
          <w:sz w:val="22"/>
          <w:szCs w:val="22"/>
        </w:rPr>
      </w:pPr>
    </w:p>
    <w:p w14:paraId="13BF0E3A" w14:textId="77777777" w:rsidR="003F49BE" w:rsidRPr="00992DC0" w:rsidRDefault="003F49BE" w:rsidP="006C12BE">
      <w:pPr>
        <w:jc w:val="both"/>
        <w:rPr>
          <w:rFonts w:ascii="Arial" w:hAnsi="Arial" w:cs="Arial"/>
          <w:sz w:val="22"/>
          <w:szCs w:val="22"/>
        </w:rPr>
      </w:pPr>
    </w:p>
    <w:p w14:paraId="23917FB8" w14:textId="77777777" w:rsidR="003F49BE" w:rsidRDefault="003F49BE" w:rsidP="006C12BE">
      <w:pPr>
        <w:pStyle w:val="NumAuto2"/>
        <w:numPr>
          <w:ilvl w:val="1"/>
          <w:numId w:val="28"/>
        </w:numPr>
        <w:ind w:left="709" w:hanging="709"/>
        <w:jc w:val="both"/>
        <w:outlineLvl w:val="0"/>
      </w:pPr>
      <w:bookmarkStart w:id="15" w:name="_Toc242193822"/>
      <w:r>
        <w:t>Inhalte des Aufklärungsgesprächs</w:t>
      </w:r>
      <w:bookmarkEnd w:id="15"/>
    </w:p>
    <w:p w14:paraId="1FDD759C" w14:textId="77777777" w:rsidR="003F49BE" w:rsidRPr="00D04C4A" w:rsidRDefault="003F49BE" w:rsidP="006C12BE">
      <w:pPr>
        <w:pStyle w:val="NumAuto2"/>
        <w:numPr>
          <w:ilvl w:val="0"/>
          <w:numId w:val="0"/>
        </w:numPr>
        <w:jc w:val="both"/>
        <w:rPr>
          <w:b w:val="0"/>
          <w:bCs/>
        </w:rPr>
      </w:pPr>
      <w:r w:rsidRPr="00D04C4A">
        <w:rPr>
          <w:b w:val="0"/>
          <w:bCs/>
        </w:rPr>
        <w:t>Die Aufklärung sollte gemäß § 35</w:t>
      </w:r>
      <w:r w:rsidR="00BE7A0D">
        <w:rPr>
          <w:b w:val="0"/>
          <w:bCs/>
        </w:rPr>
        <w:t xml:space="preserve"> </w:t>
      </w:r>
      <w:r w:rsidRPr="00D04C4A">
        <w:rPr>
          <w:b w:val="0"/>
          <w:bCs/>
        </w:rPr>
        <w:t xml:space="preserve">a Abs. 4 ApBetrO insbesondere beinhalten: </w:t>
      </w:r>
    </w:p>
    <w:p w14:paraId="0DF5AB41" w14:textId="77777777" w:rsidR="003F49BE" w:rsidRPr="00E7120D" w:rsidRDefault="003F49BE" w:rsidP="006C12BE">
      <w:pPr>
        <w:pStyle w:val="Listenabsatz"/>
        <w:numPr>
          <w:ilvl w:val="0"/>
          <w:numId w:val="34"/>
        </w:numPr>
        <w:autoSpaceDE w:val="0"/>
        <w:autoSpaceDN w:val="0"/>
        <w:adjustRightInd w:val="0"/>
        <w:spacing w:before="60" w:after="60"/>
        <w:ind w:left="357" w:hanging="357"/>
        <w:contextualSpacing w:val="0"/>
        <w:jc w:val="both"/>
        <w:rPr>
          <w:rFonts w:cs="Arial"/>
          <w:color w:val="000000"/>
        </w:rPr>
      </w:pPr>
      <w:r w:rsidRPr="00E7120D">
        <w:rPr>
          <w:rFonts w:cs="Arial"/>
          <w:color w:val="000000"/>
        </w:rPr>
        <w:t xml:space="preserve">Informationen über </w:t>
      </w:r>
      <w:r>
        <w:rPr>
          <w:rFonts w:cs="Arial"/>
          <w:color w:val="000000"/>
        </w:rPr>
        <w:t xml:space="preserve">den Nutzen der Impfung und </w:t>
      </w:r>
      <w:r w:rsidRPr="00E7120D">
        <w:rPr>
          <w:rFonts w:cs="Arial"/>
          <w:color w:val="000000"/>
        </w:rPr>
        <w:t xml:space="preserve">die zu verhütende Krankheit </w:t>
      </w:r>
    </w:p>
    <w:p w14:paraId="24B79E54" w14:textId="77777777" w:rsidR="003F49BE" w:rsidRDefault="003F49BE" w:rsidP="003F49BE">
      <w:pPr>
        <w:pStyle w:val="Listenabsatz"/>
        <w:numPr>
          <w:ilvl w:val="0"/>
          <w:numId w:val="34"/>
        </w:numPr>
        <w:autoSpaceDE w:val="0"/>
        <w:autoSpaceDN w:val="0"/>
        <w:adjustRightInd w:val="0"/>
        <w:spacing w:before="60" w:after="60"/>
        <w:ind w:left="357" w:hanging="357"/>
        <w:contextualSpacing w:val="0"/>
        <w:jc w:val="both"/>
        <w:rPr>
          <w:rFonts w:cs="Arial"/>
          <w:color w:val="000000"/>
        </w:rPr>
      </w:pPr>
      <w:r w:rsidRPr="00F17FD0">
        <w:rPr>
          <w:rFonts w:cs="Arial"/>
          <w:color w:val="000000"/>
        </w:rPr>
        <w:lastRenderedPageBreak/>
        <w:t xml:space="preserve">Hinweise auf mögliche Nebenwirkungen, Komplikationen und Kontraindikationen </w:t>
      </w:r>
    </w:p>
    <w:p w14:paraId="3341BB75" w14:textId="77777777" w:rsidR="003F49BE" w:rsidRPr="00F17FD0" w:rsidRDefault="003F49BE" w:rsidP="003F49BE">
      <w:pPr>
        <w:pStyle w:val="Listenabsatz"/>
        <w:numPr>
          <w:ilvl w:val="0"/>
          <w:numId w:val="34"/>
        </w:numPr>
        <w:autoSpaceDE w:val="0"/>
        <w:autoSpaceDN w:val="0"/>
        <w:adjustRightInd w:val="0"/>
        <w:spacing w:before="60" w:after="60"/>
        <w:ind w:left="357" w:hanging="357"/>
        <w:contextualSpacing w:val="0"/>
        <w:jc w:val="both"/>
        <w:rPr>
          <w:rFonts w:cs="Arial"/>
          <w:color w:val="000000"/>
        </w:rPr>
      </w:pPr>
      <w:r>
        <w:rPr>
          <w:rFonts w:cs="Arial"/>
          <w:color w:val="000000"/>
        </w:rPr>
        <w:t>Empfehlungen über Verhaltensmaßnahmen im Anschluss an die Impfung</w:t>
      </w:r>
    </w:p>
    <w:p w14:paraId="7BC14128" w14:textId="7968E4F8" w:rsidR="003F49BE" w:rsidRDefault="003F49BE" w:rsidP="003F49BE">
      <w:pPr>
        <w:pStyle w:val="Listenabsatz"/>
        <w:numPr>
          <w:ilvl w:val="0"/>
          <w:numId w:val="34"/>
        </w:numPr>
        <w:autoSpaceDE w:val="0"/>
        <w:autoSpaceDN w:val="0"/>
        <w:adjustRightInd w:val="0"/>
        <w:spacing w:before="60" w:after="60"/>
        <w:ind w:left="357" w:hanging="357"/>
        <w:contextualSpacing w:val="0"/>
        <w:jc w:val="both"/>
        <w:rPr>
          <w:rFonts w:cs="Arial"/>
          <w:color w:val="000000"/>
        </w:rPr>
      </w:pPr>
      <w:r>
        <w:rPr>
          <w:rFonts w:cs="Arial"/>
          <w:color w:val="000000"/>
        </w:rPr>
        <w:t xml:space="preserve">Informationen über </w:t>
      </w:r>
      <w:r w:rsidRPr="00E7120D">
        <w:rPr>
          <w:rFonts w:cs="Arial"/>
          <w:color w:val="000000"/>
        </w:rPr>
        <w:t xml:space="preserve">Beginn und Dauer </w:t>
      </w:r>
      <w:r>
        <w:rPr>
          <w:rFonts w:cs="Arial"/>
          <w:color w:val="000000"/>
        </w:rPr>
        <w:t xml:space="preserve">der </w:t>
      </w:r>
      <w:r w:rsidR="00547EDD">
        <w:rPr>
          <w:rFonts w:cs="Arial"/>
          <w:color w:val="000000"/>
        </w:rPr>
        <w:t>Schutzwirkung</w:t>
      </w:r>
    </w:p>
    <w:p w14:paraId="3FED8A93" w14:textId="77777777" w:rsidR="003F49BE" w:rsidRDefault="003F49BE" w:rsidP="003F49BE">
      <w:pPr>
        <w:pStyle w:val="Listenabsatz"/>
        <w:numPr>
          <w:ilvl w:val="0"/>
          <w:numId w:val="34"/>
        </w:numPr>
        <w:autoSpaceDE w:val="0"/>
        <w:autoSpaceDN w:val="0"/>
        <w:adjustRightInd w:val="0"/>
        <w:spacing w:before="60" w:after="60"/>
        <w:ind w:left="357" w:hanging="357"/>
        <w:contextualSpacing w:val="0"/>
        <w:jc w:val="both"/>
        <w:rPr>
          <w:rFonts w:cs="Arial"/>
          <w:color w:val="000000"/>
        </w:rPr>
      </w:pPr>
      <w:r w:rsidRPr="00166318">
        <w:rPr>
          <w:rFonts w:cs="Arial"/>
          <w:color w:val="000000"/>
        </w:rPr>
        <w:t>Hinweise zu Auffrischimpfungen</w:t>
      </w:r>
    </w:p>
    <w:p w14:paraId="16EA0ABD" w14:textId="2D129571" w:rsidR="00B17F09" w:rsidRDefault="00F13E74" w:rsidP="00B17F09">
      <w:pPr>
        <w:pStyle w:val="berschrift1"/>
      </w:pPr>
      <w:bookmarkStart w:id="16" w:name="_Toc242193823"/>
      <w:r>
        <w:lastRenderedPageBreak/>
        <w:t>Verabreichen</w:t>
      </w:r>
      <w:r w:rsidR="008D1D2E">
        <w:t xml:space="preserve"> der </w:t>
      </w:r>
      <w:r w:rsidR="00067380">
        <w:t>S</w:t>
      </w:r>
      <w:r w:rsidR="008D1D2E">
        <w:t>chutzimpfung</w:t>
      </w:r>
      <w:bookmarkEnd w:id="16"/>
    </w:p>
    <w:p w14:paraId="2BAAA644" w14:textId="165A220C" w:rsidR="008F3D7F" w:rsidRDefault="00547EDD" w:rsidP="00D50EBD">
      <w:pPr>
        <w:pStyle w:val="Text"/>
        <w:jc w:val="center"/>
      </w:pPr>
      <w:r>
        <w:object w:dxaOrig="10650" w:dyaOrig="15670" w14:anchorId="600560AA">
          <v:shape id="_x0000_i1026" type="#_x0000_t75" style="width:387.65pt;height:571.4pt" o:ole="">
            <v:imagedata r:id="rId20" o:title=""/>
          </v:shape>
          <o:OLEObject Type="Embed" ProgID="Visio.Drawing.15" ShapeID="_x0000_i1026" DrawAspect="Content" ObjectID="_1852987963" r:id="rId21"/>
        </w:object>
      </w:r>
    </w:p>
    <w:p w14:paraId="79311016" w14:textId="6EA61E2F" w:rsidR="007960C7" w:rsidRPr="00E023E6" w:rsidRDefault="004921E7" w:rsidP="00815C4C">
      <w:pPr>
        <w:pStyle w:val="berschrift20"/>
        <w:outlineLvl w:val="0"/>
      </w:pPr>
      <w:bookmarkStart w:id="17" w:name="_Toc242193824"/>
      <w:r>
        <w:lastRenderedPageBreak/>
        <w:t>8</w:t>
      </w:r>
      <w:r w:rsidR="00E023E6">
        <w:t>.1</w:t>
      </w:r>
      <w:r w:rsidR="00E023E6">
        <w:tab/>
      </w:r>
      <w:r w:rsidR="00EF29BC" w:rsidRPr="00E023E6">
        <w:t>Vorbereitung</w:t>
      </w:r>
      <w:r w:rsidR="008D1D2E">
        <w:t xml:space="preserve"> der Applikation</w:t>
      </w:r>
      <w:bookmarkEnd w:id="17"/>
    </w:p>
    <w:p w14:paraId="6A430736" w14:textId="7111B60E" w:rsidR="007960C7" w:rsidRPr="007960C7" w:rsidRDefault="004921E7" w:rsidP="00831E0D">
      <w:pPr>
        <w:pStyle w:val="Listenabsatz"/>
      </w:pPr>
      <w:r>
        <w:t>8</w:t>
      </w:r>
      <w:r w:rsidR="00EF29BC">
        <w:t>.1.1</w:t>
      </w:r>
      <w:r w:rsidR="00EF29BC">
        <w:tab/>
      </w:r>
      <w:r w:rsidR="00B36C8F">
        <w:t>(</w:t>
      </w:r>
      <w:r w:rsidR="007960C7" w:rsidRPr="007960C7">
        <w:t>Fertig</w:t>
      </w:r>
      <w:r w:rsidR="00B36C8F">
        <w:t>)S</w:t>
      </w:r>
      <w:r w:rsidR="007960C7" w:rsidRPr="007960C7">
        <w:t xml:space="preserve">pritze aus </w:t>
      </w:r>
      <w:r w:rsidR="00D50EBD">
        <w:t>Kühlung</w:t>
      </w:r>
      <w:r w:rsidR="007960C7" w:rsidRPr="007960C7">
        <w:t xml:space="preserve"> holen</w:t>
      </w:r>
    </w:p>
    <w:p w14:paraId="2878A020" w14:textId="77777777" w:rsidR="007960C7" w:rsidRPr="007960C7" w:rsidRDefault="007960C7" w:rsidP="002F55F2">
      <w:pPr>
        <w:pStyle w:val="Listenabsatz"/>
        <w:numPr>
          <w:ilvl w:val="0"/>
          <w:numId w:val="7"/>
        </w:numPr>
        <w:spacing w:before="60" w:after="60"/>
        <w:ind w:left="993" w:hanging="284"/>
        <w:contextualSpacing w:val="0"/>
        <w:rPr>
          <w:rFonts w:cs="Arial"/>
        </w:rPr>
      </w:pPr>
      <w:r w:rsidRPr="007960C7">
        <w:rPr>
          <w:rFonts w:cs="Arial"/>
        </w:rPr>
        <w:t>Sekundärverpackung entfernen</w:t>
      </w:r>
    </w:p>
    <w:p w14:paraId="3F8889B1" w14:textId="1BB24892" w:rsidR="007960C7" w:rsidRPr="00831E0D" w:rsidRDefault="004921E7" w:rsidP="00831E0D">
      <w:pPr>
        <w:pStyle w:val="Listenabsatz"/>
      </w:pPr>
      <w:r>
        <w:t>8</w:t>
      </w:r>
      <w:r w:rsidR="00114A9B" w:rsidRPr="00831E0D">
        <w:t>.1.2</w:t>
      </w:r>
      <w:r w:rsidR="00114A9B" w:rsidRPr="00831E0D">
        <w:tab/>
      </w:r>
      <w:r w:rsidR="003E49E9">
        <w:t xml:space="preserve">Arbeitskleidung </w:t>
      </w:r>
      <w:r w:rsidR="007960C7" w:rsidRPr="00831E0D">
        <w:t>anziehen</w:t>
      </w:r>
    </w:p>
    <w:p w14:paraId="74173266" w14:textId="339EEE04" w:rsidR="007960C7" w:rsidRDefault="004921E7" w:rsidP="00831E0D">
      <w:pPr>
        <w:pStyle w:val="Listenabsatz"/>
      </w:pPr>
      <w:r>
        <w:t>8</w:t>
      </w:r>
      <w:r w:rsidR="00114A9B">
        <w:t>.1.3</w:t>
      </w:r>
      <w:r w:rsidR="00114A9B">
        <w:tab/>
      </w:r>
      <w:r w:rsidR="007960C7" w:rsidRPr="00114A9B">
        <w:t xml:space="preserve">Hände </w:t>
      </w:r>
      <w:r w:rsidR="00A92FA5" w:rsidRPr="00114A9B">
        <w:t>desinfizieren</w:t>
      </w:r>
    </w:p>
    <w:p w14:paraId="38F570DC" w14:textId="77777777" w:rsidR="00FA756C" w:rsidRPr="007960C7" w:rsidRDefault="00FA756C" w:rsidP="00FA756C">
      <w:pPr>
        <w:pStyle w:val="Listenabsatz"/>
        <w:numPr>
          <w:ilvl w:val="0"/>
          <w:numId w:val="7"/>
        </w:numPr>
        <w:spacing w:before="60" w:after="60"/>
        <w:ind w:left="993" w:hanging="284"/>
        <w:contextualSpacing w:val="0"/>
        <w:rPr>
          <w:rFonts w:cs="Arial"/>
        </w:rPr>
      </w:pPr>
      <w:r>
        <w:rPr>
          <w:rFonts w:cs="Arial"/>
        </w:rPr>
        <w:t>Geeignetes Händedesinfektionsmittel</w:t>
      </w:r>
    </w:p>
    <w:p w14:paraId="23BDDEE3" w14:textId="1D6B39FB" w:rsidR="00AE5C5E" w:rsidRDefault="003E49E9" w:rsidP="00FA756C">
      <w:pPr>
        <w:pStyle w:val="Listenabsatz"/>
        <w:numPr>
          <w:ilvl w:val="0"/>
          <w:numId w:val="7"/>
        </w:numPr>
        <w:spacing w:before="60" w:after="60"/>
        <w:ind w:left="993" w:hanging="284"/>
        <w:contextualSpacing w:val="0"/>
        <w:rPr>
          <w:rFonts w:cs="Arial"/>
        </w:rPr>
      </w:pPr>
      <w:r>
        <w:rPr>
          <w:rFonts w:cs="Arial"/>
        </w:rPr>
        <w:t xml:space="preserve">Einwirkzeit beachten </w:t>
      </w:r>
    </w:p>
    <w:p w14:paraId="3AF780DD" w14:textId="6EF8F0EE" w:rsidR="00A92FA5" w:rsidRPr="00FA756C" w:rsidRDefault="00B82192" w:rsidP="00FA756C">
      <w:pPr>
        <w:pStyle w:val="Listenabsatz"/>
        <w:numPr>
          <w:ilvl w:val="0"/>
          <w:numId w:val="7"/>
        </w:numPr>
        <w:spacing w:before="60" w:after="60"/>
        <w:ind w:left="993" w:hanging="284"/>
        <w:contextualSpacing w:val="0"/>
        <w:rPr>
          <w:rFonts w:cs="Arial"/>
        </w:rPr>
      </w:pPr>
      <w:r>
        <w:rPr>
          <w:rFonts w:cs="Arial"/>
        </w:rPr>
        <w:t xml:space="preserve">Desinfektionsmittel </w:t>
      </w:r>
      <w:r w:rsidR="00FA756C">
        <w:rPr>
          <w:rFonts w:cs="Arial"/>
        </w:rPr>
        <w:t>vollständig abtrocknen lassen</w:t>
      </w:r>
    </w:p>
    <w:p w14:paraId="44176910" w14:textId="2A35E6BB" w:rsidR="007960C7" w:rsidRPr="00EF29BC" w:rsidRDefault="004921E7" w:rsidP="00831E0D">
      <w:pPr>
        <w:pStyle w:val="Listenabsatz"/>
      </w:pPr>
      <w:r>
        <w:t>8</w:t>
      </w:r>
      <w:r w:rsidR="00114A9B">
        <w:t>.1.4</w:t>
      </w:r>
      <w:r w:rsidR="00114A9B">
        <w:tab/>
      </w:r>
      <w:r w:rsidR="0085091D">
        <w:t xml:space="preserve">Ggf. </w:t>
      </w:r>
      <w:r w:rsidR="00751260">
        <w:t>m</w:t>
      </w:r>
      <w:r w:rsidR="007960C7" w:rsidRPr="00EF29BC">
        <w:t>edizinische Einmalhandschuhe</w:t>
      </w:r>
      <w:r w:rsidR="00751260">
        <w:rPr>
          <w:rStyle w:val="Funotenzeichen"/>
        </w:rPr>
        <w:footnoteReference w:id="6"/>
      </w:r>
      <w:r w:rsidR="007960C7" w:rsidRPr="00EF29BC">
        <w:t xml:space="preserve"> anziehen</w:t>
      </w:r>
    </w:p>
    <w:p w14:paraId="51266F4A" w14:textId="69DB8CB7" w:rsidR="007960C7" w:rsidRPr="00EF29BC" w:rsidRDefault="004921E7" w:rsidP="00831E0D">
      <w:pPr>
        <w:pStyle w:val="Listenabsatz"/>
      </w:pPr>
      <w:r>
        <w:t>8</w:t>
      </w:r>
      <w:r w:rsidR="00114A9B">
        <w:t>.1.5</w:t>
      </w:r>
      <w:r w:rsidR="00114A9B">
        <w:tab/>
      </w:r>
      <w:r w:rsidR="007960C7" w:rsidRPr="00EF29BC">
        <w:t xml:space="preserve">Sichtkontrolle der </w:t>
      </w:r>
      <w:r w:rsidR="00FA7E41">
        <w:t>(</w:t>
      </w:r>
      <w:r w:rsidR="00FA7E41" w:rsidRPr="00831E0D">
        <w:t>Fertig</w:t>
      </w:r>
      <w:r w:rsidR="00FA7E41">
        <w:t>-)S</w:t>
      </w:r>
      <w:r w:rsidR="00FA7E41" w:rsidRPr="00831E0D">
        <w:t>pritze</w:t>
      </w:r>
    </w:p>
    <w:p w14:paraId="4A8859FA" w14:textId="3F2FE372" w:rsidR="007960C7" w:rsidRDefault="004200B5" w:rsidP="002F55F2">
      <w:pPr>
        <w:pStyle w:val="Listenabsatz"/>
        <w:numPr>
          <w:ilvl w:val="0"/>
          <w:numId w:val="8"/>
        </w:numPr>
        <w:spacing w:before="60" w:after="60"/>
        <w:ind w:left="993" w:hanging="284"/>
        <w:contextualSpacing w:val="0"/>
        <w:rPr>
          <w:rFonts w:cs="Arial"/>
        </w:rPr>
      </w:pPr>
      <w:r>
        <w:rPr>
          <w:rFonts w:cs="Arial"/>
        </w:rPr>
        <w:t>Herstellerangaben beachten</w:t>
      </w:r>
    </w:p>
    <w:p w14:paraId="6BF09B77" w14:textId="79729E54" w:rsidR="007960C7" w:rsidRDefault="00B36C8F" w:rsidP="002F55F2">
      <w:pPr>
        <w:pStyle w:val="Listenabsatz"/>
        <w:numPr>
          <w:ilvl w:val="0"/>
          <w:numId w:val="8"/>
        </w:numPr>
        <w:spacing w:before="60" w:after="60"/>
        <w:ind w:left="993" w:hanging="284"/>
        <w:contextualSpacing w:val="0"/>
        <w:rPr>
          <w:rFonts w:cs="Arial"/>
        </w:rPr>
      </w:pPr>
      <w:r>
        <w:rPr>
          <w:rFonts w:cs="Arial"/>
        </w:rPr>
        <w:t>Partikelfreiheit beachten</w:t>
      </w:r>
    </w:p>
    <w:p w14:paraId="088927A9" w14:textId="77777777" w:rsidR="007960C7" w:rsidRDefault="007960C7" w:rsidP="002F55F2">
      <w:pPr>
        <w:pStyle w:val="Listenabsatz"/>
        <w:numPr>
          <w:ilvl w:val="0"/>
          <w:numId w:val="8"/>
        </w:numPr>
        <w:spacing w:before="60" w:after="60"/>
        <w:ind w:left="993" w:hanging="284"/>
        <w:contextualSpacing w:val="0"/>
        <w:rPr>
          <w:rFonts w:cs="Arial"/>
        </w:rPr>
      </w:pPr>
      <w:r>
        <w:rPr>
          <w:rFonts w:cs="Arial"/>
        </w:rPr>
        <w:t>Dokumentation auf dem Dokumentationsbogen</w:t>
      </w:r>
    </w:p>
    <w:p w14:paraId="10C32297" w14:textId="77777777" w:rsidR="00815C4C" w:rsidRDefault="00815C4C" w:rsidP="00FC1809">
      <w:pPr>
        <w:spacing w:before="60" w:after="60"/>
        <w:rPr>
          <w:rFonts w:ascii="Arial" w:hAnsi="Arial" w:cs="Arial"/>
          <w:b/>
          <w:bCs/>
          <w:sz w:val="22"/>
          <w:szCs w:val="22"/>
        </w:rPr>
      </w:pPr>
    </w:p>
    <w:p w14:paraId="2912A411" w14:textId="77777777" w:rsidR="00815C4C" w:rsidRDefault="00815C4C" w:rsidP="00FC1809">
      <w:pPr>
        <w:spacing w:before="60" w:after="60"/>
        <w:rPr>
          <w:rFonts w:ascii="Arial" w:hAnsi="Arial" w:cs="Arial"/>
          <w:b/>
          <w:bCs/>
          <w:sz w:val="22"/>
          <w:szCs w:val="22"/>
        </w:rPr>
      </w:pPr>
    </w:p>
    <w:p w14:paraId="4B2CF645" w14:textId="4713AAAB" w:rsidR="00FC1809" w:rsidRDefault="004921E7" w:rsidP="00815C4C">
      <w:pPr>
        <w:pStyle w:val="berschrift10"/>
        <w:pBdr>
          <w:top w:val="none" w:sz="0" w:space="0" w:color="auto"/>
          <w:left w:val="none" w:sz="0" w:space="0" w:color="auto"/>
          <w:bottom w:val="none" w:sz="0" w:space="0" w:color="auto"/>
          <w:right w:val="none" w:sz="0" w:space="0" w:color="auto"/>
        </w:pBdr>
        <w:spacing w:after="60"/>
        <w:ind w:left="709" w:hanging="709"/>
        <w:jc w:val="left"/>
        <w:rPr>
          <w:rFonts w:cs="Arial"/>
          <w:bCs/>
          <w:szCs w:val="22"/>
        </w:rPr>
      </w:pPr>
      <w:bookmarkStart w:id="19" w:name="_Toc242193825"/>
      <w:r>
        <w:rPr>
          <w:rFonts w:cs="Arial"/>
          <w:bCs/>
          <w:szCs w:val="22"/>
        </w:rPr>
        <w:t>8</w:t>
      </w:r>
      <w:r w:rsidR="00FC1809" w:rsidRPr="00FC1809">
        <w:rPr>
          <w:rFonts w:cs="Arial"/>
          <w:bCs/>
          <w:szCs w:val="22"/>
        </w:rPr>
        <w:t>.2</w:t>
      </w:r>
      <w:r w:rsidR="00FC1809" w:rsidRPr="00FC1809">
        <w:rPr>
          <w:rFonts w:cs="Arial"/>
          <w:bCs/>
          <w:szCs w:val="22"/>
        </w:rPr>
        <w:tab/>
        <w:t>Applikation</w:t>
      </w:r>
      <w:r w:rsidR="00F13E74">
        <w:rPr>
          <w:rStyle w:val="Funotenzeichen"/>
          <w:rFonts w:cs="Arial"/>
          <w:bCs/>
          <w:szCs w:val="22"/>
        </w:rPr>
        <w:footnoteReference w:id="7"/>
      </w:r>
      <w:bookmarkEnd w:id="19"/>
    </w:p>
    <w:p w14:paraId="691F849F" w14:textId="6C41A9F8" w:rsidR="00207A7E" w:rsidRPr="00547EDD" w:rsidRDefault="00207A7E" w:rsidP="008C6FB3">
      <w:pPr>
        <w:rPr>
          <w:rFonts w:cs="Arial"/>
          <w:b/>
          <w:bCs/>
          <w:szCs w:val="22"/>
        </w:rPr>
      </w:pPr>
      <w:r w:rsidRPr="00547EDD">
        <w:rPr>
          <w:rFonts w:ascii="Arial" w:hAnsi="Arial" w:cs="Arial"/>
          <w:b/>
          <w:bCs/>
          <w:sz w:val="22"/>
          <w:szCs w:val="22"/>
        </w:rPr>
        <w:t>8.2.1</w:t>
      </w:r>
      <w:r w:rsidRPr="00547EDD">
        <w:rPr>
          <w:rFonts w:ascii="Arial" w:hAnsi="Arial" w:cs="Arial"/>
          <w:b/>
          <w:bCs/>
          <w:sz w:val="22"/>
          <w:szCs w:val="22"/>
        </w:rPr>
        <w:tab/>
        <w:t>Intramuskuläre Applikation</w:t>
      </w:r>
    </w:p>
    <w:p w14:paraId="23F51F7C" w14:textId="6CBA8236" w:rsidR="007960C7" w:rsidRPr="00EF29BC" w:rsidRDefault="004921E7" w:rsidP="00831E0D">
      <w:pPr>
        <w:pStyle w:val="Listenabsatz"/>
      </w:pPr>
      <w:r>
        <w:t>8</w:t>
      </w:r>
      <w:r w:rsidR="00114A9B">
        <w:t>.</w:t>
      </w:r>
      <w:r w:rsidR="00FC1809">
        <w:t>2.</w:t>
      </w:r>
      <w:r w:rsidR="000D21AE">
        <w:t>1</w:t>
      </w:r>
      <w:r w:rsidR="00207A7E">
        <w:t>.1</w:t>
      </w:r>
      <w:r w:rsidR="00114A9B">
        <w:tab/>
      </w:r>
      <w:r w:rsidR="007960C7" w:rsidRPr="00EF29BC">
        <w:t>Oberarm auswählen</w:t>
      </w:r>
    </w:p>
    <w:p w14:paraId="6FB9F783" w14:textId="4ACEA813" w:rsidR="00751260" w:rsidRPr="00207A7E" w:rsidRDefault="007960C7" w:rsidP="006C12BE">
      <w:pPr>
        <w:pStyle w:val="Listenabsatz"/>
        <w:numPr>
          <w:ilvl w:val="0"/>
          <w:numId w:val="9"/>
        </w:numPr>
        <w:tabs>
          <w:tab w:val="left" w:pos="993"/>
        </w:tabs>
        <w:spacing w:before="60" w:after="60"/>
        <w:ind w:left="709" w:firstLine="0"/>
        <w:contextualSpacing w:val="0"/>
        <w:rPr>
          <w:rFonts w:cs="Arial"/>
          <w:szCs w:val="22"/>
        </w:rPr>
      </w:pPr>
      <w:r w:rsidRPr="00207A7E">
        <w:rPr>
          <w:rFonts w:cs="Arial"/>
        </w:rPr>
        <w:t>Linker Oberarm bei Rechtshändern und umgekehrt</w:t>
      </w:r>
      <w:r w:rsidR="006C12BE">
        <w:rPr>
          <w:rFonts w:cs="Arial"/>
        </w:rPr>
        <w:t>, a</w:t>
      </w:r>
      <w:r w:rsidR="00751260" w:rsidRPr="00207A7E">
        <w:rPr>
          <w:rFonts w:cs="Arial"/>
          <w:szCs w:val="22"/>
        </w:rPr>
        <w:t>ber:</w:t>
      </w:r>
    </w:p>
    <w:p w14:paraId="4C594963" w14:textId="03CD1033" w:rsidR="00751260" w:rsidRDefault="00751260" w:rsidP="00815C4C">
      <w:pPr>
        <w:pStyle w:val="Listenabsatz"/>
        <w:numPr>
          <w:ilvl w:val="0"/>
          <w:numId w:val="36"/>
        </w:numPr>
        <w:spacing w:before="60" w:after="60"/>
        <w:contextualSpacing w:val="0"/>
        <w:rPr>
          <w:rFonts w:cs="Arial"/>
        </w:rPr>
      </w:pPr>
      <w:r w:rsidRPr="0064217B">
        <w:rPr>
          <w:rFonts w:cs="Arial"/>
        </w:rPr>
        <w:t>Injektionen in tätowierte Haut, Narben</w:t>
      </w:r>
      <w:r w:rsidR="004200B5">
        <w:rPr>
          <w:rFonts w:cs="Arial"/>
        </w:rPr>
        <w:t xml:space="preserve">, </w:t>
      </w:r>
      <w:r w:rsidRPr="0064217B">
        <w:rPr>
          <w:rFonts w:cs="Arial"/>
        </w:rPr>
        <w:t>oder in Muttermale vermeiden</w:t>
      </w:r>
    </w:p>
    <w:p w14:paraId="70B8F246" w14:textId="77777777" w:rsidR="000D21AE" w:rsidRDefault="007946ED" w:rsidP="00815C4C">
      <w:pPr>
        <w:pStyle w:val="Listenabsatz"/>
        <w:numPr>
          <w:ilvl w:val="0"/>
          <w:numId w:val="36"/>
        </w:numPr>
        <w:spacing w:before="60" w:after="60"/>
        <w:contextualSpacing w:val="0"/>
        <w:rPr>
          <w:rFonts w:cs="Arial"/>
        </w:rPr>
      </w:pPr>
      <w:r>
        <w:rPr>
          <w:rFonts w:cs="Arial"/>
        </w:rPr>
        <w:t xml:space="preserve">Ggf. Depotarzneimittel beachten </w:t>
      </w:r>
    </w:p>
    <w:p w14:paraId="18612AEB" w14:textId="7CAC1545" w:rsidR="00751260" w:rsidRPr="0064217B" w:rsidRDefault="00751260" w:rsidP="00815C4C">
      <w:pPr>
        <w:pStyle w:val="Listenabsatz"/>
        <w:numPr>
          <w:ilvl w:val="0"/>
          <w:numId w:val="36"/>
        </w:numPr>
        <w:spacing w:before="60" w:after="60"/>
        <w:contextualSpacing w:val="0"/>
        <w:rPr>
          <w:rFonts w:cs="Arial"/>
        </w:rPr>
      </w:pPr>
      <w:r w:rsidRPr="0064217B">
        <w:rPr>
          <w:color w:val="000000"/>
        </w:rPr>
        <w:t>Bei Brustkrebspatientinnen gegenüberliegenden Arm wählen</w:t>
      </w:r>
    </w:p>
    <w:p w14:paraId="762A552F" w14:textId="61DD722A" w:rsidR="006B4DDA" w:rsidRPr="000D21AE" w:rsidRDefault="00751260" w:rsidP="000D21AE">
      <w:pPr>
        <w:pStyle w:val="Listenabsatz"/>
        <w:numPr>
          <w:ilvl w:val="0"/>
          <w:numId w:val="36"/>
        </w:numPr>
        <w:spacing w:before="60" w:after="60"/>
        <w:contextualSpacing w:val="0"/>
        <w:rPr>
          <w:rFonts w:cs="Arial"/>
        </w:rPr>
      </w:pPr>
      <w:r w:rsidRPr="0064217B">
        <w:rPr>
          <w:color w:val="000000"/>
        </w:rPr>
        <w:t>Bei krankem und gesundem Arm immer in den gesunden Arm impfen</w:t>
      </w:r>
    </w:p>
    <w:p w14:paraId="4D867F0C" w14:textId="77777777" w:rsidR="007960C7" w:rsidRDefault="007113D5" w:rsidP="002F55F2">
      <w:pPr>
        <w:pStyle w:val="Listenabsatz"/>
        <w:numPr>
          <w:ilvl w:val="0"/>
          <w:numId w:val="9"/>
        </w:numPr>
        <w:spacing w:before="60" w:after="60"/>
        <w:ind w:left="993" w:hanging="284"/>
        <w:contextualSpacing w:val="0"/>
        <w:rPr>
          <w:rFonts w:cs="Arial"/>
        </w:rPr>
      </w:pPr>
      <w:r>
        <w:rPr>
          <w:rFonts w:cs="Arial"/>
        </w:rPr>
        <w:t>Einstichstelle frei</w:t>
      </w:r>
      <w:r w:rsidR="007960C7">
        <w:rPr>
          <w:rFonts w:cs="Arial"/>
        </w:rPr>
        <w:t>machen</w:t>
      </w:r>
    </w:p>
    <w:p w14:paraId="52E91D49" w14:textId="476E917B" w:rsidR="00B82192" w:rsidRPr="00831E0D" w:rsidRDefault="004921E7" w:rsidP="00B82192">
      <w:pPr>
        <w:pStyle w:val="Listenabsatz"/>
      </w:pPr>
      <w:r>
        <w:t>8</w:t>
      </w:r>
      <w:r w:rsidR="00B82192">
        <w:t>.2.</w:t>
      </w:r>
      <w:r w:rsidR="00207A7E">
        <w:t>1.2</w:t>
      </w:r>
      <w:r w:rsidR="00B82192">
        <w:tab/>
      </w:r>
      <w:r w:rsidR="00B82192" w:rsidRPr="00831E0D">
        <w:t>Einstichstelle ermitteln</w:t>
      </w:r>
    </w:p>
    <w:p w14:paraId="395A2E89" w14:textId="7DB5AACA" w:rsidR="00B82192" w:rsidRPr="000D21AE" w:rsidRDefault="00724558" w:rsidP="00FA7E41">
      <w:pPr>
        <w:pStyle w:val="Listenabsatz"/>
        <w:numPr>
          <w:ilvl w:val="0"/>
          <w:numId w:val="9"/>
        </w:numPr>
        <w:spacing w:before="60" w:after="60"/>
        <w:ind w:left="993" w:hanging="284"/>
        <w:contextualSpacing w:val="0"/>
        <w:rPr>
          <w:rFonts w:cs="Arial"/>
        </w:rPr>
      </w:pPr>
      <w:r>
        <w:rPr>
          <w:rStyle w:val="ABDAFliessetxt"/>
        </w:rPr>
        <w:t>A</w:t>
      </w:r>
      <w:r w:rsidR="00B82192">
        <w:rPr>
          <w:rStyle w:val="ABDAFliessetxt"/>
        </w:rPr>
        <w:t xml:space="preserve">n </w:t>
      </w:r>
      <w:r w:rsidR="00B82192" w:rsidRPr="00FA7E41">
        <w:rPr>
          <w:rFonts w:cs="Arial"/>
        </w:rPr>
        <w:t>der</w:t>
      </w:r>
      <w:r w:rsidR="00B82192">
        <w:rPr>
          <w:rStyle w:val="ABDAFliessetxt"/>
        </w:rPr>
        <w:t xml:space="preserve"> höchsten Erhebung des Deltamuskels drei Querfinger (ohne Daumen) unterhalb der Schulterhöhe </w:t>
      </w:r>
    </w:p>
    <w:p w14:paraId="3BC4D8DC" w14:textId="374E8427" w:rsidR="007960C7" w:rsidRPr="00EF29BC" w:rsidRDefault="004921E7" w:rsidP="00831E0D">
      <w:pPr>
        <w:pStyle w:val="Listenabsatz"/>
      </w:pPr>
      <w:r>
        <w:t>8</w:t>
      </w:r>
      <w:r w:rsidR="00831E0D">
        <w:t>.</w:t>
      </w:r>
      <w:r w:rsidR="00FC1809">
        <w:t>2.</w:t>
      </w:r>
      <w:r w:rsidR="00207A7E">
        <w:t>1.</w:t>
      </w:r>
      <w:r w:rsidR="00FC1809">
        <w:t>3</w:t>
      </w:r>
      <w:r w:rsidR="00831E0D">
        <w:tab/>
      </w:r>
      <w:r w:rsidR="007960C7" w:rsidRPr="00EF29BC">
        <w:t>Desinfektion der Einstichstelle</w:t>
      </w:r>
    </w:p>
    <w:p w14:paraId="663EE5B5" w14:textId="15421D35" w:rsidR="00853C35" w:rsidRPr="00853C35" w:rsidRDefault="007946ED" w:rsidP="00853C35">
      <w:pPr>
        <w:pStyle w:val="Listenabsatz"/>
        <w:numPr>
          <w:ilvl w:val="0"/>
          <w:numId w:val="10"/>
        </w:numPr>
        <w:spacing w:before="60" w:after="60"/>
        <w:ind w:left="993" w:hanging="284"/>
        <w:contextualSpacing w:val="0"/>
        <w:rPr>
          <w:rFonts w:cs="Arial"/>
        </w:rPr>
      </w:pPr>
      <w:r>
        <w:rPr>
          <w:rFonts w:cs="Arial"/>
        </w:rPr>
        <w:t xml:space="preserve">Geeignetes </w:t>
      </w:r>
      <w:r w:rsidR="007960C7">
        <w:rPr>
          <w:rFonts w:cs="Arial"/>
        </w:rPr>
        <w:t xml:space="preserve">Hautdesinfektionsmittel </w:t>
      </w:r>
    </w:p>
    <w:p w14:paraId="6A0B244B" w14:textId="3362753F" w:rsidR="00853C35" w:rsidRDefault="007960C7" w:rsidP="002F55F2">
      <w:pPr>
        <w:pStyle w:val="Listenabsatz"/>
        <w:numPr>
          <w:ilvl w:val="0"/>
          <w:numId w:val="10"/>
        </w:numPr>
        <w:spacing w:before="60" w:after="60"/>
        <w:ind w:left="993" w:hanging="284"/>
        <w:contextualSpacing w:val="0"/>
        <w:rPr>
          <w:rFonts w:cs="Arial"/>
        </w:rPr>
      </w:pPr>
      <w:r>
        <w:rPr>
          <w:rFonts w:cs="Arial"/>
        </w:rPr>
        <w:t>Sprühen, mit Tupfer abwischen, nochmal sprühen</w:t>
      </w:r>
    </w:p>
    <w:p w14:paraId="3A4FDB71" w14:textId="3673445C" w:rsidR="007946ED" w:rsidRDefault="007946ED" w:rsidP="002F55F2">
      <w:pPr>
        <w:pStyle w:val="Listenabsatz"/>
        <w:numPr>
          <w:ilvl w:val="0"/>
          <w:numId w:val="10"/>
        </w:numPr>
        <w:spacing w:before="60" w:after="60"/>
        <w:ind w:left="993" w:hanging="284"/>
        <w:contextualSpacing w:val="0"/>
        <w:rPr>
          <w:rFonts w:cs="Arial"/>
        </w:rPr>
      </w:pPr>
      <w:r>
        <w:rPr>
          <w:rFonts w:cs="Arial"/>
        </w:rPr>
        <w:t>Einwirkzeit beachten</w:t>
      </w:r>
    </w:p>
    <w:p w14:paraId="288B7BFA" w14:textId="77777777" w:rsidR="007960C7" w:rsidRDefault="007960C7" w:rsidP="002F55F2">
      <w:pPr>
        <w:pStyle w:val="Listenabsatz"/>
        <w:numPr>
          <w:ilvl w:val="0"/>
          <w:numId w:val="10"/>
        </w:numPr>
        <w:spacing w:before="60" w:after="60"/>
        <w:ind w:left="993" w:hanging="284"/>
        <w:contextualSpacing w:val="0"/>
        <w:rPr>
          <w:rFonts w:cs="Arial"/>
        </w:rPr>
      </w:pPr>
      <w:r>
        <w:rPr>
          <w:rFonts w:cs="Arial"/>
        </w:rPr>
        <w:t>Desinfektionsmittel volls</w:t>
      </w:r>
      <w:r w:rsidR="00B5095D">
        <w:rPr>
          <w:rFonts w:cs="Arial"/>
        </w:rPr>
        <w:t xml:space="preserve">tändig abtrocknen </w:t>
      </w:r>
      <w:r>
        <w:rPr>
          <w:rFonts w:cs="Arial"/>
        </w:rPr>
        <w:t>lassen</w:t>
      </w:r>
    </w:p>
    <w:p w14:paraId="0A1FEA75" w14:textId="72D89DEE" w:rsidR="007960C7" w:rsidRPr="00831E0D" w:rsidRDefault="004921E7" w:rsidP="00831E0D">
      <w:pPr>
        <w:pStyle w:val="Listenabsatz"/>
      </w:pPr>
      <w:r>
        <w:t>8</w:t>
      </w:r>
      <w:r w:rsidR="00831E0D">
        <w:t>.</w:t>
      </w:r>
      <w:r w:rsidR="00FC1809">
        <w:t>2.</w:t>
      </w:r>
      <w:r w:rsidR="00207A7E">
        <w:t>1.</w:t>
      </w:r>
      <w:r w:rsidR="00FC1809">
        <w:t>4</w:t>
      </w:r>
      <w:r w:rsidR="00831E0D">
        <w:tab/>
      </w:r>
      <w:r w:rsidR="007960C7" w:rsidRPr="00831E0D">
        <w:t xml:space="preserve">Gebrauchsfertigmachung der </w:t>
      </w:r>
      <w:r w:rsidR="00FA7E41">
        <w:t>(</w:t>
      </w:r>
      <w:r w:rsidR="007960C7" w:rsidRPr="00831E0D">
        <w:t>Fertig</w:t>
      </w:r>
      <w:r w:rsidR="00FA7E41">
        <w:t>-)S</w:t>
      </w:r>
      <w:r w:rsidR="007960C7" w:rsidRPr="00831E0D">
        <w:t>pritze</w:t>
      </w:r>
    </w:p>
    <w:p w14:paraId="05724CAB" w14:textId="77777777" w:rsidR="007960C7" w:rsidRDefault="007960C7" w:rsidP="002F55F2">
      <w:pPr>
        <w:pStyle w:val="Listenabsatz"/>
        <w:numPr>
          <w:ilvl w:val="0"/>
          <w:numId w:val="11"/>
        </w:numPr>
        <w:spacing w:before="60" w:after="60"/>
        <w:ind w:left="993" w:hanging="284"/>
        <w:contextualSpacing w:val="0"/>
        <w:rPr>
          <w:rFonts w:cs="Arial"/>
        </w:rPr>
      </w:pPr>
      <w:r>
        <w:rPr>
          <w:rFonts w:cs="Arial"/>
        </w:rPr>
        <w:t>Nach Herstellerangaben in der Fachinformation</w:t>
      </w:r>
    </w:p>
    <w:p w14:paraId="0CF3FE83" w14:textId="75207FEC" w:rsidR="007960C7" w:rsidRDefault="000D21AE" w:rsidP="002F55F2">
      <w:pPr>
        <w:pStyle w:val="Listenabsatz"/>
        <w:numPr>
          <w:ilvl w:val="0"/>
          <w:numId w:val="11"/>
        </w:numPr>
        <w:spacing w:before="60" w:after="60"/>
        <w:ind w:left="993" w:hanging="284"/>
        <w:contextualSpacing w:val="0"/>
        <w:rPr>
          <w:rFonts w:cs="Arial"/>
        </w:rPr>
      </w:pPr>
      <w:r>
        <w:rPr>
          <w:rFonts w:cs="Arial"/>
        </w:rPr>
        <w:lastRenderedPageBreak/>
        <w:t xml:space="preserve">Ggf. </w:t>
      </w:r>
      <w:r w:rsidR="007960C7">
        <w:rPr>
          <w:rFonts w:cs="Arial"/>
        </w:rPr>
        <w:t>Spritzenkappe abdrehen</w:t>
      </w:r>
    </w:p>
    <w:p w14:paraId="07779886" w14:textId="3C965BC4" w:rsidR="007960C7" w:rsidRDefault="000D21AE" w:rsidP="002F55F2">
      <w:pPr>
        <w:pStyle w:val="Listenabsatz"/>
        <w:numPr>
          <w:ilvl w:val="0"/>
          <w:numId w:val="11"/>
        </w:numPr>
        <w:spacing w:before="60" w:after="60"/>
        <w:ind w:left="993" w:hanging="284"/>
        <w:contextualSpacing w:val="0"/>
        <w:rPr>
          <w:rFonts w:cs="Arial"/>
        </w:rPr>
      </w:pPr>
      <w:r>
        <w:rPr>
          <w:rFonts w:cs="Arial"/>
        </w:rPr>
        <w:t xml:space="preserve">Ggf. </w:t>
      </w:r>
      <w:r w:rsidR="007113D5">
        <w:rPr>
          <w:rFonts w:cs="Arial"/>
        </w:rPr>
        <w:t xml:space="preserve">Kanüle </w:t>
      </w:r>
      <w:r w:rsidR="00D23978">
        <w:rPr>
          <w:rFonts w:cs="Arial"/>
        </w:rPr>
        <w:t>aufsetzen</w:t>
      </w:r>
    </w:p>
    <w:p w14:paraId="1222F13F" w14:textId="77777777" w:rsidR="007960C7" w:rsidRDefault="007960C7" w:rsidP="002F55F2">
      <w:pPr>
        <w:pStyle w:val="Listenabsatz"/>
        <w:numPr>
          <w:ilvl w:val="0"/>
          <w:numId w:val="11"/>
        </w:numPr>
        <w:spacing w:before="60" w:after="60"/>
        <w:ind w:left="993" w:hanging="284"/>
        <w:contextualSpacing w:val="0"/>
        <w:rPr>
          <w:rFonts w:cs="Arial"/>
        </w:rPr>
      </w:pPr>
      <w:proofErr w:type="spellStart"/>
      <w:r>
        <w:rPr>
          <w:rFonts w:cs="Arial"/>
        </w:rPr>
        <w:t>Kanülenkappe</w:t>
      </w:r>
      <w:proofErr w:type="spellEnd"/>
      <w:r>
        <w:rPr>
          <w:rFonts w:cs="Arial"/>
        </w:rPr>
        <w:t xml:space="preserve"> entfernen</w:t>
      </w:r>
    </w:p>
    <w:p w14:paraId="79A12407" w14:textId="6F26334E" w:rsidR="007960C7" w:rsidRPr="00EF29BC" w:rsidRDefault="004921E7" w:rsidP="002F55F2">
      <w:pPr>
        <w:spacing w:before="60" w:after="60"/>
        <w:rPr>
          <w:rFonts w:ascii="Arial" w:hAnsi="Arial" w:cs="Arial"/>
          <w:sz w:val="22"/>
        </w:rPr>
      </w:pPr>
      <w:r>
        <w:rPr>
          <w:rFonts w:ascii="Arial" w:hAnsi="Arial" w:cs="Arial"/>
          <w:sz w:val="22"/>
        </w:rPr>
        <w:t>8</w:t>
      </w:r>
      <w:r w:rsidR="00315094">
        <w:rPr>
          <w:rFonts w:ascii="Arial" w:hAnsi="Arial" w:cs="Arial"/>
          <w:sz w:val="22"/>
        </w:rPr>
        <w:t>.2</w:t>
      </w:r>
      <w:r w:rsidR="00315094" w:rsidRPr="00FA7E41">
        <w:rPr>
          <w:rFonts w:ascii="Arial" w:hAnsi="Arial" w:cs="Arial"/>
          <w:sz w:val="22"/>
          <w:szCs w:val="22"/>
        </w:rPr>
        <w:t>.</w:t>
      </w:r>
      <w:r w:rsidR="00207A7E">
        <w:rPr>
          <w:rFonts w:ascii="Arial" w:hAnsi="Arial" w:cs="Arial"/>
          <w:sz w:val="22"/>
          <w:szCs w:val="22"/>
        </w:rPr>
        <w:t>1.5</w:t>
      </w:r>
      <w:r w:rsidR="00315094" w:rsidRPr="00FA7E41">
        <w:rPr>
          <w:rFonts w:ascii="Arial" w:hAnsi="Arial" w:cs="Arial"/>
          <w:sz w:val="22"/>
          <w:szCs w:val="22"/>
        </w:rPr>
        <w:tab/>
      </w:r>
      <w:r w:rsidR="00FA7E41" w:rsidRPr="00FA7E41">
        <w:rPr>
          <w:rFonts w:ascii="Arial" w:hAnsi="Arial" w:cs="Arial"/>
          <w:sz w:val="22"/>
          <w:szCs w:val="22"/>
        </w:rPr>
        <w:t>(Fertig-)Spritze</w:t>
      </w:r>
      <w:r w:rsidR="00FA7E41" w:rsidRPr="00EF29BC">
        <w:rPr>
          <w:rFonts w:ascii="Arial" w:hAnsi="Arial" w:cs="Arial"/>
          <w:sz w:val="22"/>
        </w:rPr>
        <w:t xml:space="preserve"> </w:t>
      </w:r>
      <w:r w:rsidR="00EF29BC" w:rsidRPr="00EF29BC">
        <w:rPr>
          <w:rFonts w:ascii="Arial" w:hAnsi="Arial" w:cs="Arial"/>
          <w:sz w:val="22"/>
        </w:rPr>
        <w:t>einstechen</w:t>
      </w:r>
    </w:p>
    <w:p w14:paraId="35F01CED" w14:textId="77777777" w:rsidR="00EF29BC" w:rsidRDefault="00EF29BC" w:rsidP="002F55F2">
      <w:pPr>
        <w:pStyle w:val="Listenabsatz"/>
        <w:numPr>
          <w:ilvl w:val="0"/>
          <w:numId w:val="13"/>
        </w:numPr>
        <w:spacing w:before="60" w:after="60"/>
        <w:ind w:left="993" w:hanging="284"/>
        <w:contextualSpacing w:val="0"/>
        <w:rPr>
          <w:rFonts w:cs="Arial"/>
        </w:rPr>
      </w:pPr>
      <w:r>
        <w:rPr>
          <w:rStyle w:val="ABDAFliessetxt"/>
        </w:rPr>
        <w:t>Arm locker herunterhängen</w:t>
      </w:r>
      <w:r w:rsidR="001930A6">
        <w:rPr>
          <w:rStyle w:val="ABDAFliessetxt"/>
        </w:rPr>
        <w:t>/liegen</w:t>
      </w:r>
      <w:r>
        <w:rPr>
          <w:rStyle w:val="ABDAFliessetxt"/>
        </w:rPr>
        <w:t xml:space="preserve"> lassen</w:t>
      </w:r>
    </w:p>
    <w:p w14:paraId="579277A7" w14:textId="5F718CBA" w:rsidR="00EF29BC" w:rsidRPr="00EF29BC" w:rsidRDefault="007113D5" w:rsidP="002F55F2">
      <w:pPr>
        <w:pStyle w:val="Listenabsatz"/>
        <w:numPr>
          <w:ilvl w:val="0"/>
          <w:numId w:val="13"/>
        </w:numPr>
        <w:spacing w:before="60" w:after="60"/>
        <w:ind w:left="993" w:hanging="284"/>
        <w:contextualSpacing w:val="0"/>
        <w:rPr>
          <w:rStyle w:val="ABDAFliessetxt"/>
          <w:rFonts w:cs="Arial"/>
          <w:color w:val="auto"/>
        </w:rPr>
      </w:pPr>
      <w:r>
        <w:rPr>
          <w:rFonts w:cs="Arial"/>
        </w:rPr>
        <w:t>I</w:t>
      </w:r>
      <w:r w:rsidR="00EF29BC">
        <w:rPr>
          <w:rFonts w:cs="Arial"/>
        </w:rPr>
        <w:t>ntramuskulär</w:t>
      </w:r>
      <w:r w:rsidR="00392656">
        <w:rPr>
          <w:rFonts w:cs="Arial"/>
        </w:rPr>
        <w:t xml:space="preserve"> </w:t>
      </w:r>
      <w:r w:rsidR="00EF29BC">
        <w:rPr>
          <w:rFonts w:cs="Arial"/>
        </w:rPr>
        <w:t xml:space="preserve">in den </w:t>
      </w:r>
      <w:r w:rsidR="00EF29BC">
        <w:rPr>
          <w:rStyle w:val="ABDAFliessetxt"/>
        </w:rPr>
        <w:t>Musculus deltoideus (Deltamuskel)</w:t>
      </w:r>
      <w:r w:rsidR="00EF29BC" w:rsidRPr="00EF29BC">
        <w:rPr>
          <w:rStyle w:val="ABDAFliessetxt"/>
        </w:rPr>
        <w:t xml:space="preserve"> </w:t>
      </w:r>
    </w:p>
    <w:p w14:paraId="29052D6B" w14:textId="77777777" w:rsidR="00A92FA5" w:rsidRPr="00F13E74" w:rsidRDefault="007113D5">
      <w:pPr>
        <w:pStyle w:val="Listenabsatz"/>
        <w:numPr>
          <w:ilvl w:val="0"/>
          <w:numId w:val="13"/>
        </w:numPr>
        <w:spacing w:before="60" w:after="60"/>
        <w:ind w:left="993" w:hanging="284"/>
        <w:contextualSpacing w:val="0"/>
        <w:rPr>
          <w:rStyle w:val="ABDAFliessetxt"/>
        </w:rPr>
      </w:pPr>
      <w:r w:rsidRPr="00F13E74">
        <w:rPr>
          <w:rStyle w:val="ABDAFliessetxt"/>
        </w:rPr>
        <w:t>S</w:t>
      </w:r>
      <w:r w:rsidR="00315094" w:rsidRPr="00F13E74">
        <w:rPr>
          <w:rStyle w:val="ABDAFliessetxt"/>
        </w:rPr>
        <w:t>enkrecht zur Hautoberfläche, ca. 2 cm tief</w:t>
      </w:r>
    </w:p>
    <w:p w14:paraId="46AC1CFD" w14:textId="7276D685" w:rsidR="00EF29BC" w:rsidRPr="00831E0D" w:rsidRDefault="004921E7" w:rsidP="00831E0D">
      <w:pPr>
        <w:spacing w:before="60" w:after="60"/>
        <w:rPr>
          <w:rStyle w:val="ABDAFliessetxt"/>
          <w:rFonts w:cs="Arial"/>
          <w:color w:val="auto"/>
        </w:rPr>
      </w:pPr>
      <w:r>
        <w:rPr>
          <w:rStyle w:val="ABDAFliessetxt"/>
        </w:rPr>
        <w:t>8</w:t>
      </w:r>
      <w:r w:rsidR="00831E0D">
        <w:rPr>
          <w:rStyle w:val="ABDAFliessetxt"/>
        </w:rPr>
        <w:t>.2.</w:t>
      </w:r>
      <w:r w:rsidR="00207A7E">
        <w:rPr>
          <w:rStyle w:val="ABDAFliessetxt"/>
        </w:rPr>
        <w:t>1.6</w:t>
      </w:r>
      <w:r w:rsidR="00831E0D">
        <w:rPr>
          <w:rStyle w:val="ABDAFliessetxt"/>
        </w:rPr>
        <w:tab/>
      </w:r>
      <w:r w:rsidR="00EF29BC">
        <w:rPr>
          <w:rStyle w:val="ABDAFliessetxt"/>
        </w:rPr>
        <w:t>Impfstoff injizieren</w:t>
      </w:r>
    </w:p>
    <w:p w14:paraId="53E0FBD0" w14:textId="77777777" w:rsidR="00EF29BC" w:rsidRPr="00084673" w:rsidRDefault="008860C5">
      <w:pPr>
        <w:pStyle w:val="Listenabsatz"/>
        <w:numPr>
          <w:ilvl w:val="0"/>
          <w:numId w:val="14"/>
        </w:numPr>
        <w:spacing w:before="60" w:after="60"/>
        <w:ind w:left="993" w:hanging="284"/>
        <w:contextualSpacing w:val="0"/>
        <w:rPr>
          <w:rStyle w:val="ABDAFliessetxt"/>
          <w:rFonts w:cs="Arial"/>
          <w:color w:val="auto"/>
        </w:rPr>
      </w:pPr>
      <w:r>
        <w:rPr>
          <w:rStyle w:val="ABDAFliessetxt"/>
          <w:rFonts w:cs="Arial"/>
          <w:color w:val="auto"/>
        </w:rPr>
        <w:t>Gleichmäßig</w:t>
      </w:r>
    </w:p>
    <w:p w14:paraId="79293599" w14:textId="77777777" w:rsidR="00EF29BC" w:rsidRPr="00EF29BC" w:rsidRDefault="007113D5" w:rsidP="002F55F2">
      <w:pPr>
        <w:pStyle w:val="Listenabsatz"/>
        <w:numPr>
          <w:ilvl w:val="0"/>
          <w:numId w:val="14"/>
        </w:numPr>
        <w:spacing w:before="60" w:after="60"/>
        <w:ind w:left="993" w:hanging="284"/>
        <w:contextualSpacing w:val="0"/>
        <w:rPr>
          <w:rStyle w:val="ABDAFliessetxt"/>
          <w:rFonts w:cs="Arial"/>
          <w:color w:val="auto"/>
        </w:rPr>
      </w:pPr>
      <w:r>
        <w:rPr>
          <w:rStyle w:val="ABDAFliessetxt"/>
          <w:rFonts w:cs="Arial"/>
          <w:color w:val="auto"/>
        </w:rPr>
        <w:t>V</w:t>
      </w:r>
      <w:r w:rsidR="00EF29BC">
        <w:rPr>
          <w:rStyle w:val="ABDAFliessetxt"/>
          <w:rFonts w:cs="Arial"/>
          <w:color w:val="auto"/>
        </w:rPr>
        <w:t>ollständig</w:t>
      </w:r>
    </w:p>
    <w:p w14:paraId="14B080EA" w14:textId="1DA1150B" w:rsidR="002B6D20" w:rsidRPr="002B6D20" w:rsidRDefault="004921E7" w:rsidP="002B6D20">
      <w:pPr>
        <w:pStyle w:val="Listenabsatz"/>
        <w:spacing w:before="60" w:after="60"/>
        <w:rPr>
          <w:rStyle w:val="ABDAFliessetxt"/>
          <w:rFonts w:cs="Arial"/>
          <w:color w:val="auto"/>
        </w:rPr>
      </w:pPr>
      <w:r>
        <w:t>8</w:t>
      </w:r>
      <w:r w:rsidR="00831E0D">
        <w:t>.2.</w:t>
      </w:r>
      <w:r w:rsidR="00207A7E">
        <w:t>1.7</w:t>
      </w:r>
      <w:r w:rsidR="00831E0D">
        <w:tab/>
      </w:r>
      <w:r w:rsidR="00FA7E41">
        <w:t>(</w:t>
      </w:r>
      <w:r w:rsidR="00864D2A">
        <w:t>Fertig</w:t>
      </w:r>
      <w:r w:rsidR="00FA7E41">
        <w:t>-)S</w:t>
      </w:r>
      <w:r w:rsidR="00864D2A">
        <w:t>pritze</w:t>
      </w:r>
      <w:r w:rsidR="00864D2A" w:rsidRPr="00831E0D">
        <w:t xml:space="preserve"> </w:t>
      </w:r>
      <w:r w:rsidR="00EF29BC" w:rsidRPr="00831E0D">
        <w:t>entfernen</w:t>
      </w:r>
      <w:r w:rsidR="009D56C9" w:rsidRPr="00831E0D">
        <w:br/>
      </w:r>
    </w:p>
    <w:p w14:paraId="6B3415C2" w14:textId="4565C18D" w:rsidR="00207A7E" w:rsidRPr="00FC1809" w:rsidRDefault="00207A7E" w:rsidP="00207A7E">
      <w:pPr>
        <w:pStyle w:val="berschrift10"/>
        <w:pBdr>
          <w:top w:val="none" w:sz="0" w:space="0" w:color="auto"/>
          <w:left w:val="none" w:sz="0" w:space="0" w:color="auto"/>
          <w:bottom w:val="none" w:sz="0" w:space="0" w:color="auto"/>
          <w:right w:val="none" w:sz="0" w:space="0" w:color="auto"/>
        </w:pBdr>
        <w:spacing w:after="60"/>
        <w:ind w:left="709" w:hanging="709"/>
        <w:jc w:val="left"/>
        <w:rPr>
          <w:rFonts w:cs="Arial"/>
          <w:b w:val="0"/>
          <w:bCs/>
          <w:szCs w:val="22"/>
        </w:rPr>
      </w:pPr>
      <w:bookmarkStart w:id="20" w:name="_Toc237961921"/>
      <w:bookmarkStart w:id="21" w:name="_Toc242193826"/>
      <w:r>
        <w:rPr>
          <w:rFonts w:cs="Arial"/>
          <w:bCs/>
          <w:szCs w:val="22"/>
        </w:rPr>
        <w:t>8</w:t>
      </w:r>
      <w:r w:rsidRPr="00FC1809">
        <w:rPr>
          <w:rFonts w:cs="Arial"/>
          <w:bCs/>
          <w:szCs w:val="22"/>
        </w:rPr>
        <w:t>.</w:t>
      </w:r>
      <w:r>
        <w:rPr>
          <w:rFonts w:cs="Arial"/>
          <w:bCs/>
          <w:szCs w:val="22"/>
        </w:rPr>
        <w:t>2.2</w:t>
      </w:r>
      <w:r w:rsidRPr="00FC1809">
        <w:rPr>
          <w:rFonts w:cs="Arial"/>
          <w:bCs/>
          <w:szCs w:val="22"/>
        </w:rPr>
        <w:tab/>
      </w:r>
      <w:r>
        <w:rPr>
          <w:rFonts w:cs="Arial"/>
          <w:bCs/>
          <w:szCs w:val="22"/>
        </w:rPr>
        <w:t xml:space="preserve">Subkutane </w:t>
      </w:r>
      <w:r w:rsidRPr="00FC1809">
        <w:rPr>
          <w:rFonts w:cs="Arial"/>
          <w:bCs/>
          <w:szCs w:val="22"/>
        </w:rPr>
        <w:t>Applikation</w:t>
      </w:r>
      <w:bookmarkEnd w:id="20"/>
      <w:bookmarkEnd w:id="21"/>
    </w:p>
    <w:p w14:paraId="6ED49A6D" w14:textId="6109CA01" w:rsidR="00207A7E" w:rsidRPr="00EF29BC" w:rsidRDefault="00207A7E" w:rsidP="00207A7E">
      <w:pPr>
        <w:pStyle w:val="Listenabsatz"/>
      </w:pPr>
      <w:r>
        <w:t>8.2.1.1</w:t>
      </w:r>
      <w:r>
        <w:tab/>
      </w:r>
      <w:r w:rsidR="003F1552">
        <w:t>Injektionsort (</w:t>
      </w:r>
      <w:r w:rsidR="003F1552" w:rsidRPr="00692CFE">
        <w:rPr>
          <w:color w:val="000000"/>
        </w:rPr>
        <w:t>Bauchhaut oder die Haut des Oberschenkels</w:t>
      </w:r>
      <w:r w:rsidR="003F1552">
        <w:rPr>
          <w:color w:val="000000"/>
        </w:rPr>
        <w:t>)</w:t>
      </w:r>
      <w:r w:rsidRPr="00EF29BC">
        <w:t xml:space="preserve"> auswählen</w:t>
      </w:r>
      <w:r w:rsidR="003F1552">
        <w:t xml:space="preserve"> und Einstichstelle freimachen und ermitteln</w:t>
      </w:r>
    </w:p>
    <w:p w14:paraId="2EFE401B" w14:textId="77777777" w:rsidR="00207A7E" w:rsidRDefault="00207A7E" w:rsidP="003F1552">
      <w:pPr>
        <w:pStyle w:val="Listenabsatz"/>
        <w:numPr>
          <w:ilvl w:val="0"/>
          <w:numId w:val="36"/>
        </w:numPr>
        <w:spacing w:before="60" w:after="60"/>
        <w:contextualSpacing w:val="0"/>
        <w:rPr>
          <w:rFonts w:cs="Arial"/>
        </w:rPr>
      </w:pPr>
      <w:r w:rsidRPr="0064217B">
        <w:rPr>
          <w:rFonts w:cs="Arial"/>
        </w:rPr>
        <w:t>Injektionen in tätowierte Haut, Narben</w:t>
      </w:r>
      <w:r>
        <w:rPr>
          <w:rFonts w:cs="Arial"/>
        </w:rPr>
        <w:t xml:space="preserve">, </w:t>
      </w:r>
      <w:r w:rsidRPr="0064217B">
        <w:rPr>
          <w:rFonts w:cs="Arial"/>
        </w:rPr>
        <w:t>oder in Muttermale vermeiden</w:t>
      </w:r>
    </w:p>
    <w:p w14:paraId="6AEE2B44" w14:textId="77777777" w:rsidR="00207A7E" w:rsidRDefault="00207A7E" w:rsidP="00207A7E">
      <w:pPr>
        <w:pStyle w:val="Listenabsatz"/>
        <w:numPr>
          <w:ilvl w:val="0"/>
          <w:numId w:val="36"/>
        </w:numPr>
        <w:spacing w:before="60" w:after="60"/>
        <w:contextualSpacing w:val="0"/>
        <w:rPr>
          <w:rFonts w:cs="Arial"/>
        </w:rPr>
      </w:pPr>
      <w:r>
        <w:rPr>
          <w:rFonts w:cs="Arial"/>
        </w:rPr>
        <w:t xml:space="preserve">Ggf. Depotarzneimittel beachten </w:t>
      </w:r>
    </w:p>
    <w:p w14:paraId="089EB86A" w14:textId="77777777" w:rsidR="00207A7E" w:rsidRPr="00EF29BC" w:rsidRDefault="00207A7E" w:rsidP="00207A7E">
      <w:pPr>
        <w:pStyle w:val="Listenabsatz"/>
      </w:pPr>
      <w:r>
        <w:t>8.2.1.3</w:t>
      </w:r>
      <w:r>
        <w:tab/>
      </w:r>
      <w:r w:rsidRPr="00EF29BC">
        <w:t>Desinfektion der Einstichstelle</w:t>
      </w:r>
    </w:p>
    <w:p w14:paraId="4C156A29" w14:textId="77777777" w:rsidR="00207A7E" w:rsidRPr="00853C35" w:rsidRDefault="00207A7E" w:rsidP="00207A7E">
      <w:pPr>
        <w:pStyle w:val="Listenabsatz"/>
        <w:numPr>
          <w:ilvl w:val="0"/>
          <w:numId w:val="10"/>
        </w:numPr>
        <w:spacing w:before="60" w:after="60"/>
        <w:ind w:left="993" w:hanging="284"/>
        <w:contextualSpacing w:val="0"/>
        <w:rPr>
          <w:rFonts w:cs="Arial"/>
        </w:rPr>
      </w:pPr>
      <w:r>
        <w:rPr>
          <w:rFonts w:cs="Arial"/>
        </w:rPr>
        <w:t xml:space="preserve">Geeignetes Hautdesinfektionsmittel </w:t>
      </w:r>
    </w:p>
    <w:p w14:paraId="6C9694D0" w14:textId="77777777" w:rsidR="00207A7E" w:rsidRDefault="00207A7E" w:rsidP="00207A7E">
      <w:pPr>
        <w:pStyle w:val="Listenabsatz"/>
        <w:numPr>
          <w:ilvl w:val="0"/>
          <w:numId w:val="10"/>
        </w:numPr>
        <w:spacing w:before="60" w:after="60"/>
        <w:ind w:left="993" w:hanging="284"/>
        <w:contextualSpacing w:val="0"/>
        <w:rPr>
          <w:rFonts w:cs="Arial"/>
        </w:rPr>
      </w:pPr>
      <w:r>
        <w:rPr>
          <w:rFonts w:cs="Arial"/>
        </w:rPr>
        <w:t>Sprühen, mit Tupfer abwischen, nochmal sprühen</w:t>
      </w:r>
    </w:p>
    <w:p w14:paraId="67D7DB4F" w14:textId="77777777" w:rsidR="00207A7E" w:rsidRDefault="00207A7E" w:rsidP="00207A7E">
      <w:pPr>
        <w:pStyle w:val="Listenabsatz"/>
        <w:numPr>
          <w:ilvl w:val="0"/>
          <w:numId w:val="10"/>
        </w:numPr>
        <w:spacing w:before="60" w:after="60"/>
        <w:ind w:left="993" w:hanging="284"/>
        <w:contextualSpacing w:val="0"/>
        <w:rPr>
          <w:rFonts w:cs="Arial"/>
        </w:rPr>
      </w:pPr>
      <w:r>
        <w:rPr>
          <w:rFonts w:cs="Arial"/>
        </w:rPr>
        <w:t>Einwirkzeit beachten</w:t>
      </w:r>
    </w:p>
    <w:p w14:paraId="5F054754" w14:textId="77777777" w:rsidR="00207A7E" w:rsidRDefault="00207A7E" w:rsidP="00207A7E">
      <w:pPr>
        <w:pStyle w:val="Listenabsatz"/>
        <w:numPr>
          <w:ilvl w:val="0"/>
          <w:numId w:val="10"/>
        </w:numPr>
        <w:spacing w:before="60" w:after="60"/>
        <w:ind w:left="993" w:hanging="284"/>
        <w:contextualSpacing w:val="0"/>
        <w:rPr>
          <w:rFonts w:cs="Arial"/>
        </w:rPr>
      </w:pPr>
      <w:r>
        <w:rPr>
          <w:rFonts w:cs="Arial"/>
        </w:rPr>
        <w:t>Desinfektionsmittel vollständig abtrocknen lassen</w:t>
      </w:r>
    </w:p>
    <w:p w14:paraId="688E555A" w14:textId="77777777" w:rsidR="00207A7E" w:rsidRPr="00831E0D" w:rsidRDefault="00207A7E" w:rsidP="00207A7E">
      <w:pPr>
        <w:pStyle w:val="Listenabsatz"/>
      </w:pPr>
      <w:r>
        <w:t>8.2.1.4</w:t>
      </w:r>
      <w:r>
        <w:tab/>
      </w:r>
      <w:r w:rsidRPr="00831E0D">
        <w:t xml:space="preserve">Gebrauchsfertigmachung der </w:t>
      </w:r>
      <w:r>
        <w:t>(</w:t>
      </w:r>
      <w:r w:rsidRPr="00831E0D">
        <w:t>Fertig</w:t>
      </w:r>
      <w:r>
        <w:t>-)S</w:t>
      </w:r>
      <w:r w:rsidRPr="00831E0D">
        <w:t>pritze</w:t>
      </w:r>
    </w:p>
    <w:p w14:paraId="376D56DB" w14:textId="77777777" w:rsidR="00207A7E" w:rsidRDefault="00207A7E" w:rsidP="00207A7E">
      <w:pPr>
        <w:pStyle w:val="Listenabsatz"/>
        <w:numPr>
          <w:ilvl w:val="0"/>
          <w:numId w:val="11"/>
        </w:numPr>
        <w:spacing w:before="60" w:after="60"/>
        <w:ind w:left="993" w:hanging="284"/>
        <w:contextualSpacing w:val="0"/>
        <w:rPr>
          <w:rFonts w:cs="Arial"/>
        </w:rPr>
      </w:pPr>
      <w:r>
        <w:rPr>
          <w:rFonts w:cs="Arial"/>
        </w:rPr>
        <w:t>Nach Herstellerangaben in der Fachinformation</w:t>
      </w:r>
    </w:p>
    <w:p w14:paraId="78A9DE61" w14:textId="77777777" w:rsidR="00207A7E" w:rsidRDefault="00207A7E" w:rsidP="00207A7E">
      <w:pPr>
        <w:pStyle w:val="Listenabsatz"/>
        <w:numPr>
          <w:ilvl w:val="0"/>
          <w:numId w:val="11"/>
        </w:numPr>
        <w:spacing w:before="60" w:after="60"/>
        <w:ind w:left="993" w:hanging="284"/>
        <w:contextualSpacing w:val="0"/>
        <w:rPr>
          <w:rFonts w:cs="Arial"/>
        </w:rPr>
      </w:pPr>
      <w:r>
        <w:rPr>
          <w:rFonts w:cs="Arial"/>
        </w:rPr>
        <w:t>Ggf. Spritzenkappe abdrehen</w:t>
      </w:r>
    </w:p>
    <w:p w14:paraId="27C532BD" w14:textId="77777777" w:rsidR="00207A7E" w:rsidRDefault="00207A7E" w:rsidP="00207A7E">
      <w:pPr>
        <w:pStyle w:val="Listenabsatz"/>
        <w:numPr>
          <w:ilvl w:val="0"/>
          <w:numId w:val="11"/>
        </w:numPr>
        <w:spacing w:before="60" w:after="60"/>
        <w:ind w:left="993" w:hanging="284"/>
        <w:contextualSpacing w:val="0"/>
        <w:rPr>
          <w:rFonts w:cs="Arial"/>
        </w:rPr>
      </w:pPr>
      <w:r>
        <w:rPr>
          <w:rFonts w:cs="Arial"/>
        </w:rPr>
        <w:t>Ggf. Kanüle aufsetzen</w:t>
      </w:r>
    </w:p>
    <w:p w14:paraId="53384E1B" w14:textId="77777777" w:rsidR="00207A7E" w:rsidRDefault="00207A7E" w:rsidP="00207A7E">
      <w:pPr>
        <w:pStyle w:val="Listenabsatz"/>
        <w:numPr>
          <w:ilvl w:val="0"/>
          <w:numId w:val="11"/>
        </w:numPr>
        <w:spacing w:before="60" w:after="60"/>
        <w:ind w:left="993" w:hanging="284"/>
        <w:contextualSpacing w:val="0"/>
        <w:rPr>
          <w:rFonts w:cs="Arial"/>
        </w:rPr>
      </w:pPr>
      <w:proofErr w:type="spellStart"/>
      <w:r>
        <w:rPr>
          <w:rFonts w:cs="Arial"/>
        </w:rPr>
        <w:t>Kanülenkappe</w:t>
      </w:r>
      <w:proofErr w:type="spellEnd"/>
      <w:r>
        <w:rPr>
          <w:rFonts w:cs="Arial"/>
        </w:rPr>
        <w:t xml:space="preserve"> entfernen</w:t>
      </w:r>
    </w:p>
    <w:p w14:paraId="32194CA8" w14:textId="77777777" w:rsidR="00207A7E" w:rsidRPr="00EF29BC" w:rsidRDefault="00207A7E" w:rsidP="00207A7E">
      <w:pPr>
        <w:spacing w:before="60" w:after="60"/>
        <w:rPr>
          <w:rFonts w:ascii="Arial" w:hAnsi="Arial" w:cs="Arial"/>
          <w:sz w:val="22"/>
        </w:rPr>
      </w:pPr>
      <w:r>
        <w:rPr>
          <w:rFonts w:ascii="Arial" w:hAnsi="Arial" w:cs="Arial"/>
          <w:sz w:val="22"/>
        </w:rPr>
        <w:t>8.2</w:t>
      </w:r>
      <w:r w:rsidRPr="00FA7E41">
        <w:rPr>
          <w:rFonts w:ascii="Arial" w:hAnsi="Arial" w:cs="Arial"/>
          <w:sz w:val="22"/>
          <w:szCs w:val="22"/>
        </w:rPr>
        <w:t>.</w:t>
      </w:r>
      <w:r>
        <w:rPr>
          <w:rFonts w:ascii="Arial" w:hAnsi="Arial" w:cs="Arial"/>
          <w:sz w:val="22"/>
          <w:szCs w:val="22"/>
        </w:rPr>
        <w:t>1.5</w:t>
      </w:r>
      <w:r w:rsidRPr="00FA7E41">
        <w:rPr>
          <w:rFonts w:ascii="Arial" w:hAnsi="Arial" w:cs="Arial"/>
          <w:sz w:val="22"/>
          <w:szCs w:val="22"/>
        </w:rPr>
        <w:tab/>
        <w:t>(Fertig-)Spritze</w:t>
      </w:r>
      <w:r w:rsidRPr="00EF29BC">
        <w:rPr>
          <w:rFonts w:ascii="Arial" w:hAnsi="Arial" w:cs="Arial"/>
          <w:sz w:val="22"/>
        </w:rPr>
        <w:t xml:space="preserve"> einstechen</w:t>
      </w:r>
    </w:p>
    <w:p w14:paraId="53F7D564" w14:textId="5C18D9E0" w:rsidR="00207A7E" w:rsidRPr="00EF29BC" w:rsidRDefault="007E2E44" w:rsidP="00207A7E">
      <w:pPr>
        <w:pStyle w:val="Listenabsatz"/>
        <w:numPr>
          <w:ilvl w:val="0"/>
          <w:numId w:val="13"/>
        </w:numPr>
        <w:spacing w:before="60" w:after="60"/>
        <w:ind w:left="993" w:hanging="284"/>
        <w:contextualSpacing w:val="0"/>
        <w:rPr>
          <w:rStyle w:val="ABDAFliessetxt"/>
          <w:rFonts w:cs="Arial"/>
          <w:color w:val="auto"/>
        </w:rPr>
      </w:pPr>
      <w:r>
        <w:rPr>
          <w:rFonts w:cs="Arial"/>
        </w:rPr>
        <w:t xml:space="preserve">Je nach </w:t>
      </w:r>
      <w:proofErr w:type="spellStart"/>
      <w:r>
        <w:rPr>
          <w:rFonts w:cs="Arial"/>
        </w:rPr>
        <w:t>Kanülenlänge</w:t>
      </w:r>
      <w:proofErr w:type="spellEnd"/>
      <w:r>
        <w:rPr>
          <w:rFonts w:cs="Arial"/>
        </w:rPr>
        <w:t xml:space="preserve"> und Hautbeschaffenheit i</w:t>
      </w:r>
      <w:r w:rsidR="003F1552">
        <w:rPr>
          <w:rFonts w:cs="Arial"/>
        </w:rPr>
        <w:t>m 45°</w:t>
      </w:r>
      <w:r>
        <w:rPr>
          <w:rFonts w:cs="Arial"/>
        </w:rPr>
        <w:t xml:space="preserve"> bzw. 90°</w:t>
      </w:r>
      <w:r w:rsidR="007921C8">
        <w:rPr>
          <w:rFonts w:cs="Arial"/>
        </w:rPr>
        <w:t xml:space="preserve"> </w:t>
      </w:r>
      <w:r w:rsidR="003F1552">
        <w:rPr>
          <w:rFonts w:cs="Arial"/>
        </w:rPr>
        <w:t>Winkel zur Haut</w:t>
      </w:r>
    </w:p>
    <w:p w14:paraId="664CC3FB" w14:textId="77777777" w:rsidR="00207A7E" w:rsidRPr="00831E0D" w:rsidRDefault="00207A7E" w:rsidP="00207A7E">
      <w:pPr>
        <w:spacing w:before="60" w:after="60"/>
        <w:rPr>
          <w:rStyle w:val="ABDAFliessetxt"/>
          <w:rFonts w:cs="Arial"/>
          <w:color w:val="auto"/>
        </w:rPr>
      </w:pPr>
      <w:r>
        <w:rPr>
          <w:rStyle w:val="ABDAFliessetxt"/>
        </w:rPr>
        <w:t>8.2.1.6</w:t>
      </w:r>
      <w:r>
        <w:rPr>
          <w:rStyle w:val="ABDAFliessetxt"/>
        </w:rPr>
        <w:tab/>
        <w:t>Impfstoff injizieren</w:t>
      </w:r>
    </w:p>
    <w:p w14:paraId="2A076973" w14:textId="77777777" w:rsidR="00207A7E" w:rsidRPr="00084673" w:rsidRDefault="00207A7E" w:rsidP="00207A7E">
      <w:pPr>
        <w:pStyle w:val="Listenabsatz"/>
        <w:numPr>
          <w:ilvl w:val="0"/>
          <w:numId w:val="14"/>
        </w:numPr>
        <w:spacing w:before="60" w:after="60"/>
        <w:ind w:left="993" w:hanging="284"/>
        <w:contextualSpacing w:val="0"/>
        <w:rPr>
          <w:rStyle w:val="ABDAFliessetxt"/>
          <w:rFonts w:cs="Arial"/>
          <w:color w:val="auto"/>
        </w:rPr>
      </w:pPr>
      <w:r>
        <w:rPr>
          <w:rStyle w:val="ABDAFliessetxt"/>
          <w:rFonts w:cs="Arial"/>
          <w:color w:val="auto"/>
        </w:rPr>
        <w:t>Gleichmäßig</w:t>
      </w:r>
    </w:p>
    <w:p w14:paraId="79651E84" w14:textId="77777777" w:rsidR="00207A7E" w:rsidRPr="00EF29BC" w:rsidRDefault="00207A7E" w:rsidP="00207A7E">
      <w:pPr>
        <w:pStyle w:val="Listenabsatz"/>
        <w:numPr>
          <w:ilvl w:val="0"/>
          <w:numId w:val="14"/>
        </w:numPr>
        <w:spacing w:before="60" w:after="60"/>
        <w:ind w:left="993" w:hanging="284"/>
        <w:contextualSpacing w:val="0"/>
        <w:rPr>
          <w:rStyle w:val="ABDAFliessetxt"/>
          <w:rFonts w:cs="Arial"/>
          <w:color w:val="auto"/>
        </w:rPr>
      </w:pPr>
      <w:r>
        <w:rPr>
          <w:rStyle w:val="ABDAFliessetxt"/>
          <w:rFonts w:cs="Arial"/>
          <w:color w:val="auto"/>
        </w:rPr>
        <w:t>Vollständig</w:t>
      </w:r>
    </w:p>
    <w:p w14:paraId="631E5B25" w14:textId="0BE25003" w:rsidR="00FC1809" w:rsidRPr="00547EDD" w:rsidRDefault="00207A7E" w:rsidP="00547EDD">
      <w:pPr>
        <w:pStyle w:val="Listenabsatz"/>
        <w:spacing w:before="60" w:after="60"/>
        <w:rPr>
          <w:rStyle w:val="ABDAFliessetxt"/>
          <w:rFonts w:cs="Arial"/>
          <w:color w:val="auto"/>
        </w:rPr>
      </w:pPr>
      <w:r>
        <w:t>8.2.1.7</w:t>
      </w:r>
      <w:r>
        <w:tab/>
        <w:t>(Fertig-)Spritze</w:t>
      </w:r>
      <w:r w:rsidRPr="00831E0D">
        <w:t xml:space="preserve"> entfernen</w:t>
      </w:r>
      <w:r w:rsidRPr="00831E0D">
        <w:br/>
      </w:r>
    </w:p>
    <w:p w14:paraId="19675718" w14:textId="77777777" w:rsidR="00207A7E" w:rsidRPr="00831E0D" w:rsidRDefault="00207A7E" w:rsidP="00FB28BF">
      <w:pPr>
        <w:pStyle w:val="Listenabsatz"/>
        <w:spacing w:before="60" w:after="60"/>
        <w:rPr>
          <w:rStyle w:val="ABDAFliessetxt"/>
          <w:rFonts w:cs="Arial"/>
          <w:color w:val="auto"/>
        </w:rPr>
      </w:pPr>
    </w:p>
    <w:p w14:paraId="1E9B7C9A" w14:textId="5E2A0E01" w:rsidR="00EF29BC" w:rsidRPr="00E023E6" w:rsidRDefault="004921E7" w:rsidP="00815C4C">
      <w:pPr>
        <w:pStyle w:val="berschrift20"/>
        <w:outlineLvl w:val="0"/>
      </w:pPr>
      <w:bookmarkStart w:id="22" w:name="_Toc242193827"/>
      <w:r>
        <w:t>8</w:t>
      </w:r>
      <w:r w:rsidR="00E023E6">
        <w:t>.3</w:t>
      </w:r>
      <w:r w:rsidR="00E023E6">
        <w:tab/>
      </w:r>
      <w:r w:rsidR="00EF29BC" w:rsidRPr="00E023E6">
        <w:t>Nachsorge</w:t>
      </w:r>
      <w:bookmarkEnd w:id="22"/>
    </w:p>
    <w:p w14:paraId="4E07D179" w14:textId="4B9B69E1" w:rsidR="00EF29BC" w:rsidRPr="00831E0D" w:rsidRDefault="004921E7" w:rsidP="00831E0D">
      <w:pPr>
        <w:pStyle w:val="Listenabsatz"/>
      </w:pPr>
      <w:r>
        <w:t>8</w:t>
      </w:r>
      <w:r w:rsidR="00831E0D">
        <w:t>.3.1</w:t>
      </w:r>
      <w:r w:rsidR="00831E0D">
        <w:tab/>
      </w:r>
      <w:r w:rsidR="001930A6" w:rsidRPr="00831E0D">
        <w:t>Zellstofft</w:t>
      </w:r>
      <w:r w:rsidR="00EF29BC" w:rsidRPr="00831E0D">
        <w:t xml:space="preserve">upfer </w:t>
      </w:r>
      <w:r w:rsidR="00C906F1" w:rsidRPr="00831E0D">
        <w:t xml:space="preserve">sanft </w:t>
      </w:r>
      <w:r w:rsidR="00EF29BC" w:rsidRPr="00831E0D">
        <w:t xml:space="preserve">auf die Einstichstelle </w:t>
      </w:r>
      <w:r w:rsidR="00C906F1" w:rsidRPr="00831E0D">
        <w:t>halten</w:t>
      </w:r>
    </w:p>
    <w:p w14:paraId="1CFBEB45" w14:textId="55DEB4C6" w:rsidR="00EF29BC" w:rsidRDefault="004921E7" w:rsidP="001930A6">
      <w:pPr>
        <w:spacing w:before="60" w:after="60"/>
        <w:rPr>
          <w:rFonts w:ascii="Arial" w:hAnsi="Arial" w:cs="Arial"/>
          <w:sz w:val="22"/>
        </w:rPr>
      </w:pPr>
      <w:r>
        <w:rPr>
          <w:rFonts w:ascii="Arial" w:hAnsi="Arial" w:cs="Arial"/>
          <w:sz w:val="22"/>
        </w:rPr>
        <w:t>8</w:t>
      </w:r>
      <w:r w:rsidR="00831E0D">
        <w:rPr>
          <w:rFonts w:ascii="Arial" w:hAnsi="Arial" w:cs="Arial"/>
          <w:sz w:val="22"/>
        </w:rPr>
        <w:t>.3.2</w:t>
      </w:r>
      <w:r w:rsidR="00831E0D">
        <w:rPr>
          <w:rFonts w:ascii="Arial" w:hAnsi="Arial" w:cs="Arial"/>
          <w:sz w:val="22"/>
        </w:rPr>
        <w:tab/>
      </w:r>
      <w:r w:rsidR="008860C5">
        <w:rPr>
          <w:rFonts w:ascii="Arial" w:hAnsi="Arial" w:cs="Arial"/>
          <w:sz w:val="22"/>
        </w:rPr>
        <w:t>B</w:t>
      </w:r>
      <w:r w:rsidR="0085091D">
        <w:rPr>
          <w:rFonts w:ascii="Arial" w:hAnsi="Arial" w:cs="Arial"/>
          <w:sz w:val="22"/>
        </w:rPr>
        <w:t>ei bestehender Blutung</w:t>
      </w:r>
      <w:r w:rsidR="006C583E" w:rsidRPr="006C583E">
        <w:rPr>
          <w:rFonts w:ascii="Arial" w:hAnsi="Arial" w:cs="Arial"/>
          <w:sz w:val="22"/>
        </w:rPr>
        <w:t xml:space="preserve"> </w:t>
      </w:r>
      <w:r w:rsidR="006C583E">
        <w:rPr>
          <w:rFonts w:ascii="Arial" w:hAnsi="Arial" w:cs="Arial"/>
          <w:sz w:val="22"/>
        </w:rPr>
        <w:t>Einstichstelle</w:t>
      </w:r>
      <w:r w:rsidR="0085091D">
        <w:rPr>
          <w:rFonts w:ascii="Arial" w:hAnsi="Arial" w:cs="Arial"/>
          <w:sz w:val="22"/>
        </w:rPr>
        <w:t xml:space="preserve"> </w:t>
      </w:r>
      <w:r w:rsidR="00EF29BC">
        <w:rPr>
          <w:rFonts w:ascii="Arial" w:hAnsi="Arial" w:cs="Arial"/>
          <w:sz w:val="22"/>
        </w:rPr>
        <w:t xml:space="preserve">mit </w:t>
      </w:r>
      <w:r w:rsidR="00EF29BC" w:rsidRPr="00EF29BC">
        <w:rPr>
          <w:rFonts w:ascii="Arial" w:hAnsi="Arial" w:cs="Arial"/>
          <w:sz w:val="22"/>
        </w:rPr>
        <w:t>Pflaster</w:t>
      </w:r>
      <w:r w:rsidR="00EF29BC">
        <w:rPr>
          <w:rFonts w:ascii="Arial" w:hAnsi="Arial" w:cs="Arial"/>
          <w:sz w:val="22"/>
        </w:rPr>
        <w:t xml:space="preserve"> versorgen</w:t>
      </w:r>
    </w:p>
    <w:p w14:paraId="580CB3E8" w14:textId="791FD603" w:rsidR="002B6D20" w:rsidRPr="00EF29BC" w:rsidRDefault="002B6D20" w:rsidP="006C12BE">
      <w:pPr>
        <w:spacing w:before="60"/>
        <w:ind w:left="709" w:hanging="709"/>
        <w:rPr>
          <w:rFonts w:ascii="Arial" w:hAnsi="Arial" w:cs="Arial"/>
          <w:sz w:val="22"/>
        </w:rPr>
      </w:pPr>
      <w:r>
        <w:rPr>
          <w:rFonts w:ascii="Arial" w:hAnsi="Arial" w:cs="Arial"/>
          <w:sz w:val="22"/>
        </w:rPr>
        <w:lastRenderedPageBreak/>
        <w:t>8.3.3</w:t>
      </w:r>
      <w:r>
        <w:rPr>
          <w:rFonts w:ascii="Arial" w:hAnsi="Arial" w:cs="Arial"/>
          <w:sz w:val="22"/>
        </w:rPr>
        <w:tab/>
      </w:r>
      <w:r>
        <w:rPr>
          <w:rStyle w:val="ABDAFliessetxt"/>
        </w:rPr>
        <w:t xml:space="preserve">Bei Anwendung von Blutverdünnern bzw. Blutgerinnungshemmern ggf. längere </w:t>
      </w:r>
      <w:r>
        <w:rPr>
          <w:rStyle w:val="ABDAFliessetxt"/>
        </w:rPr>
        <w:br/>
        <w:t>Kompression von mind. 2 Minuten erforderlich</w:t>
      </w:r>
    </w:p>
    <w:p w14:paraId="077D8784" w14:textId="77777777" w:rsidR="00EF29BC" w:rsidRDefault="00EF29BC" w:rsidP="006C12BE">
      <w:pPr>
        <w:rPr>
          <w:rFonts w:ascii="Arial" w:hAnsi="Arial" w:cs="Arial"/>
          <w:sz w:val="22"/>
        </w:rPr>
      </w:pPr>
    </w:p>
    <w:p w14:paraId="75C4976F" w14:textId="77777777" w:rsidR="00462770" w:rsidRDefault="00462770" w:rsidP="006C12BE">
      <w:pPr>
        <w:rPr>
          <w:rFonts w:ascii="Arial" w:hAnsi="Arial" w:cs="Arial"/>
          <w:sz w:val="22"/>
        </w:rPr>
      </w:pPr>
    </w:p>
    <w:p w14:paraId="11F27E47" w14:textId="6AE66A13" w:rsidR="009A1CCB" w:rsidRPr="006D2774" w:rsidRDefault="004921E7" w:rsidP="00815C4C">
      <w:pPr>
        <w:pStyle w:val="berschrift20"/>
        <w:outlineLvl w:val="0"/>
      </w:pPr>
      <w:bookmarkStart w:id="23" w:name="_Toc242193828"/>
      <w:r>
        <w:t>8</w:t>
      </w:r>
      <w:r w:rsidR="00315094">
        <w:t>.4</w:t>
      </w:r>
      <w:r w:rsidR="00315094">
        <w:tab/>
      </w:r>
      <w:r w:rsidR="009A1CCB" w:rsidRPr="006D2774">
        <w:t>Nachbereitung</w:t>
      </w:r>
      <w:bookmarkEnd w:id="23"/>
    </w:p>
    <w:p w14:paraId="1EE33480" w14:textId="683A2EE6" w:rsidR="006C583E" w:rsidRDefault="004921E7" w:rsidP="006C583E">
      <w:pPr>
        <w:spacing w:after="60"/>
        <w:ind w:left="709" w:hanging="709"/>
        <w:jc w:val="both"/>
        <w:rPr>
          <w:rFonts w:ascii="Arial" w:hAnsi="Arial" w:cs="Arial"/>
          <w:sz w:val="22"/>
        </w:rPr>
      </w:pPr>
      <w:r>
        <w:rPr>
          <w:rFonts w:ascii="Arial" w:hAnsi="Arial" w:cs="Arial"/>
          <w:sz w:val="22"/>
        </w:rPr>
        <w:t>8</w:t>
      </w:r>
      <w:r w:rsidR="009A1CCB" w:rsidRPr="006D2774">
        <w:rPr>
          <w:rFonts w:ascii="Arial" w:hAnsi="Arial" w:cs="Arial"/>
          <w:sz w:val="22"/>
        </w:rPr>
        <w:t>.4.1</w:t>
      </w:r>
      <w:r w:rsidR="009A1CCB" w:rsidRPr="006D2774">
        <w:rPr>
          <w:rFonts w:ascii="Arial" w:hAnsi="Arial" w:cs="Arial"/>
          <w:sz w:val="22"/>
        </w:rPr>
        <w:tab/>
      </w:r>
      <w:r w:rsidR="006C583E" w:rsidRPr="00E023E6">
        <w:rPr>
          <w:rFonts w:ascii="Arial" w:hAnsi="Arial" w:cs="Arial"/>
          <w:sz w:val="22"/>
        </w:rPr>
        <w:t>Mülltrennung beachten</w:t>
      </w:r>
    </w:p>
    <w:p w14:paraId="0D61C9A7" w14:textId="21AAE92E" w:rsidR="00125DC7" w:rsidRPr="006D2774" w:rsidRDefault="004921E7" w:rsidP="006C583E">
      <w:pPr>
        <w:spacing w:after="60"/>
        <w:ind w:left="709" w:hanging="709"/>
        <w:jc w:val="both"/>
        <w:rPr>
          <w:rFonts w:ascii="Arial" w:hAnsi="Arial" w:cs="Arial"/>
          <w:sz w:val="22"/>
        </w:rPr>
      </w:pPr>
      <w:r>
        <w:rPr>
          <w:rFonts w:ascii="Arial" w:hAnsi="Arial" w:cs="Arial"/>
          <w:sz w:val="22"/>
        </w:rPr>
        <w:t>8</w:t>
      </w:r>
      <w:r w:rsidR="006C583E">
        <w:rPr>
          <w:rFonts w:ascii="Arial" w:hAnsi="Arial" w:cs="Arial"/>
          <w:sz w:val="22"/>
        </w:rPr>
        <w:t>.4.2</w:t>
      </w:r>
      <w:r w:rsidR="006C583E">
        <w:rPr>
          <w:rFonts w:ascii="Arial" w:hAnsi="Arial" w:cs="Arial"/>
          <w:sz w:val="22"/>
        </w:rPr>
        <w:tab/>
      </w:r>
      <w:r w:rsidR="008860C5">
        <w:rPr>
          <w:rFonts w:ascii="Arial" w:hAnsi="Arial" w:cs="Arial"/>
          <w:sz w:val="22"/>
        </w:rPr>
        <w:t>Die e</w:t>
      </w:r>
      <w:r w:rsidR="00125DC7">
        <w:rPr>
          <w:rFonts w:ascii="Arial" w:hAnsi="Arial" w:cs="Arial"/>
          <w:sz w:val="22"/>
        </w:rPr>
        <w:t>ntleerte</w:t>
      </w:r>
      <w:r w:rsidR="009A1CCB" w:rsidRPr="006D2774">
        <w:rPr>
          <w:rFonts w:ascii="Arial" w:hAnsi="Arial" w:cs="Arial"/>
          <w:sz w:val="22"/>
        </w:rPr>
        <w:t xml:space="preserve"> </w:t>
      </w:r>
      <w:r w:rsidR="00FA7E41">
        <w:rPr>
          <w:rFonts w:ascii="Arial" w:hAnsi="Arial" w:cs="Arial"/>
          <w:sz w:val="22"/>
        </w:rPr>
        <w:t>(</w:t>
      </w:r>
      <w:r w:rsidR="009A1CCB">
        <w:rPr>
          <w:rFonts w:ascii="Arial" w:hAnsi="Arial" w:cs="Arial"/>
          <w:sz w:val="22"/>
        </w:rPr>
        <w:t>Fertig</w:t>
      </w:r>
      <w:r w:rsidR="00FA7E41">
        <w:rPr>
          <w:rFonts w:ascii="Arial" w:hAnsi="Arial" w:cs="Arial"/>
          <w:sz w:val="22"/>
        </w:rPr>
        <w:t>-)Sp</w:t>
      </w:r>
      <w:r w:rsidR="009A1CCB">
        <w:rPr>
          <w:rFonts w:ascii="Arial" w:hAnsi="Arial" w:cs="Arial"/>
          <w:sz w:val="22"/>
        </w:rPr>
        <w:t>ritze</w:t>
      </w:r>
      <w:r w:rsidR="009A1CCB" w:rsidRPr="006D2774">
        <w:rPr>
          <w:rFonts w:ascii="Arial" w:hAnsi="Arial" w:cs="Arial"/>
          <w:sz w:val="22"/>
        </w:rPr>
        <w:t xml:space="preserve"> </w:t>
      </w:r>
      <w:r w:rsidR="00125DC7">
        <w:rPr>
          <w:rFonts w:ascii="Arial" w:hAnsi="Arial" w:cs="Arial"/>
          <w:sz w:val="22"/>
        </w:rPr>
        <w:t xml:space="preserve">mit Kanüle </w:t>
      </w:r>
      <w:r w:rsidR="005A11A5">
        <w:rPr>
          <w:rFonts w:ascii="Arial" w:hAnsi="Arial" w:cs="Arial"/>
          <w:sz w:val="22"/>
        </w:rPr>
        <w:t xml:space="preserve">und </w:t>
      </w:r>
      <w:r w:rsidR="005A11A5">
        <w:rPr>
          <w:rStyle w:val="ABDAFliessetxt"/>
          <w:color w:val="auto"/>
        </w:rPr>
        <w:t xml:space="preserve">benutzte Tupfer </w:t>
      </w:r>
      <w:r w:rsidR="009A1CCB" w:rsidRPr="006D2774">
        <w:rPr>
          <w:rFonts w:ascii="Arial" w:hAnsi="Arial" w:cs="Arial"/>
          <w:sz w:val="22"/>
        </w:rPr>
        <w:t xml:space="preserve">in </w:t>
      </w:r>
      <w:r w:rsidR="005A11A5">
        <w:rPr>
          <w:rStyle w:val="ABDAFliessetxt"/>
          <w:color w:val="auto"/>
        </w:rPr>
        <w:t>einen gesondert gekennzeichneten, durchstichsicheren und bruchfesten Abwurfbehälter für potenziell infektiöse Abfälle mit Verletzungsgefahr</w:t>
      </w:r>
      <w:r w:rsidR="005A11A5">
        <w:rPr>
          <w:rFonts w:ascii="Arial" w:hAnsi="Arial" w:cs="Arial"/>
          <w:sz w:val="22"/>
        </w:rPr>
        <w:t xml:space="preserve"> entsorgen</w:t>
      </w:r>
    </w:p>
    <w:p w14:paraId="7B81B327" w14:textId="4DD88D88" w:rsidR="009A1CCB" w:rsidRPr="00C9634A" w:rsidRDefault="004921E7" w:rsidP="009A1CCB">
      <w:pPr>
        <w:spacing w:after="60"/>
        <w:ind w:left="709" w:hanging="709"/>
        <w:jc w:val="both"/>
        <w:rPr>
          <w:rFonts w:ascii="Arial" w:hAnsi="Arial" w:cs="Arial"/>
          <w:sz w:val="22"/>
          <w:szCs w:val="22"/>
        </w:rPr>
      </w:pPr>
      <w:r>
        <w:rPr>
          <w:rFonts w:ascii="Arial" w:hAnsi="Arial" w:cs="Arial"/>
          <w:sz w:val="22"/>
        </w:rPr>
        <w:t>8</w:t>
      </w:r>
      <w:r w:rsidR="009A1CCB" w:rsidRPr="006D2774">
        <w:rPr>
          <w:rFonts w:ascii="Arial" w:hAnsi="Arial" w:cs="Arial"/>
          <w:sz w:val="22"/>
        </w:rPr>
        <w:t>.4.</w:t>
      </w:r>
      <w:r w:rsidR="006C583E">
        <w:rPr>
          <w:rFonts w:ascii="Arial" w:hAnsi="Arial" w:cs="Arial"/>
          <w:sz w:val="22"/>
        </w:rPr>
        <w:t>3</w:t>
      </w:r>
      <w:r w:rsidR="009A1CCB" w:rsidRPr="006D2774">
        <w:rPr>
          <w:rFonts w:ascii="Arial" w:hAnsi="Arial" w:cs="Arial"/>
          <w:sz w:val="22"/>
        </w:rPr>
        <w:tab/>
        <w:t xml:space="preserve">Nach Beendigung der </w:t>
      </w:r>
      <w:r w:rsidR="009A1CCB">
        <w:rPr>
          <w:rFonts w:ascii="Arial" w:hAnsi="Arial" w:cs="Arial"/>
          <w:sz w:val="22"/>
        </w:rPr>
        <w:t>Impfung den Tisch</w:t>
      </w:r>
      <w:r w:rsidR="009A1CCB" w:rsidRPr="006D2774">
        <w:rPr>
          <w:rFonts w:ascii="Arial" w:hAnsi="Arial" w:cs="Arial"/>
          <w:sz w:val="22"/>
        </w:rPr>
        <w:t xml:space="preserve"> desinfizieren, z. B. mit Flächendesinfektionsspray</w:t>
      </w:r>
      <w:r w:rsidR="009A1CCB">
        <w:rPr>
          <w:rFonts w:ascii="Arial" w:hAnsi="Arial" w:cs="Arial"/>
          <w:sz w:val="22"/>
        </w:rPr>
        <w:t xml:space="preserve">, </w:t>
      </w:r>
      <w:r w:rsidR="009A1CCB" w:rsidRPr="00C9634A">
        <w:rPr>
          <w:rFonts w:ascii="Arial" w:hAnsi="Arial" w:cs="Arial"/>
          <w:sz w:val="22"/>
          <w:szCs w:val="22"/>
        </w:rPr>
        <w:t>und bei grober Verschmutzung säubern (evtl. blutverschmutzte Einmalhandschuhe vorher wechseln</w:t>
      </w:r>
      <w:r w:rsidR="009A1CCB">
        <w:rPr>
          <w:rFonts w:ascii="Arial" w:hAnsi="Arial" w:cs="Arial"/>
          <w:sz w:val="22"/>
          <w:szCs w:val="22"/>
        </w:rPr>
        <w:t>)</w:t>
      </w:r>
      <w:r w:rsidR="006C583E" w:rsidDel="006C583E">
        <w:rPr>
          <w:rFonts w:ascii="Arial" w:hAnsi="Arial" w:cs="Arial"/>
          <w:sz w:val="22"/>
          <w:szCs w:val="22"/>
        </w:rPr>
        <w:t xml:space="preserve"> </w:t>
      </w:r>
    </w:p>
    <w:p w14:paraId="39C2D4CE" w14:textId="18047B4F" w:rsidR="009A1CCB" w:rsidRPr="006D2774" w:rsidRDefault="004921E7" w:rsidP="009A1CCB">
      <w:pPr>
        <w:pStyle w:val="Textkrper"/>
        <w:spacing w:after="60"/>
        <w:ind w:left="709" w:hanging="709"/>
        <w:rPr>
          <w:rFonts w:cs="Arial"/>
        </w:rPr>
      </w:pPr>
      <w:r>
        <w:rPr>
          <w:rFonts w:cs="Arial"/>
        </w:rPr>
        <w:t>8</w:t>
      </w:r>
      <w:r w:rsidR="009A1CCB" w:rsidRPr="006D2774">
        <w:rPr>
          <w:rFonts w:cs="Arial"/>
        </w:rPr>
        <w:t>.4.</w:t>
      </w:r>
      <w:r w:rsidR="006C583E">
        <w:rPr>
          <w:rFonts w:cs="Arial"/>
        </w:rPr>
        <w:t>4</w:t>
      </w:r>
      <w:r w:rsidR="009A1CCB" w:rsidRPr="006D2774">
        <w:rPr>
          <w:rFonts w:cs="Arial"/>
        </w:rPr>
        <w:tab/>
      </w:r>
      <w:r w:rsidR="008D1D2E">
        <w:rPr>
          <w:rFonts w:cs="Arial"/>
        </w:rPr>
        <w:t>G</w:t>
      </w:r>
      <w:r w:rsidR="006C583E">
        <w:rPr>
          <w:rFonts w:cs="Arial"/>
        </w:rPr>
        <w:t xml:space="preserve">gf. verwendete </w:t>
      </w:r>
      <w:r w:rsidR="009A1CCB" w:rsidRPr="006D2774">
        <w:rPr>
          <w:rFonts w:cs="Arial"/>
        </w:rPr>
        <w:t xml:space="preserve">Einmalhandschuhe ebenfalls </w:t>
      </w:r>
      <w:r w:rsidR="00125DC7">
        <w:rPr>
          <w:rFonts w:cs="Arial"/>
        </w:rPr>
        <w:t xml:space="preserve">in den </w:t>
      </w:r>
      <w:r w:rsidR="005A11A5">
        <w:rPr>
          <w:rFonts w:cs="Arial"/>
        </w:rPr>
        <w:t>Abwurf</w:t>
      </w:r>
      <w:r w:rsidR="009A1CCB" w:rsidRPr="006D2774">
        <w:rPr>
          <w:rFonts w:cs="Arial"/>
        </w:rPr>
        <w:t>behälter</w:t>
      </w:r>
      <w:r w:rsidR="00125DC7">
        <w:rPr>
          <w:rFonts w:cs="Arial"/>
        </w:rPr>
        <w:t xml:space="preserve"> für potenziell infektiöse Abfälle</w:t>
      </w:r>
      <w:r w:rsidR="005A11A5">
        <w:rPr>
          <w:rFonts w:cs="Arial"/>
        </w:rPr>
        <w:t xml:space="preserve"> </w:t>
      </w:r>
      <w:r w:rsidR="009A1CCB" w:rsidRPr="006D2774">
        <w:rPr>
          <w:rFonts w:cs="Arial"/>
        </w:rPr>
        <w:t>entsorgen</w:t>
      </w:r>
    </w:p>
    <w:p w14:paraId="026AC393" w14:textId="77777777" w:rsidR="009A1CCB" w:rsidRDefault="009A1CCB" w:rsidP="009A1CCB">
      <w:pPr>
        <w:ind w:left="851" w:hanging="851"/>
        <w:rPr>
          <w:rFonts w:ascii="Arial" w:hAnsi="Arial" w:cs="Arial"/>
          <w:b/>
          <w:sz w:val="22"/>
        </w:rPr>
      </w:pPr>
    </w:p>
    <w:p w14:paraId="599D29EA" w14:textId="77777777" w:rsidR="00392656" w:rsidRDefault="00392656" w:rsidP="009A1CCB">
      <w:pPr>
        <w:ind w:left="851" w:hanging="851"/>
        <w:rPr>
          <w:rFonts w:ascii="Arial" w:hAnsi="Arial" w:cs="Arial"/>
          <w:b/>
          <w:sz w:val="22"/>
        </w:rPr>
      </w:pPr>
    </w:p>
    <w:p w14:paraId="504F77A6" w14:textId="753EC3B8" w:rsidR="009A1CCB" w:rsidRPr="004921E7" w:rsidRDefault="009A1CCB" w:rsidP="004921E7">
      <w:pPr>
        <w:pStyle w:val="berschrift1"/>
        <w:ind w:left="0" w:firstLine="0"/>
      </w:pPr>
      <w:bookmarkStart w:id="24" w:name="_Toc242193829"/>
      <w:r w:rsidRPr="004921E7">
        <w:t>Dokumentation</w:t>
      </w:r>
      <w:bookmarkEnd w:id="24"/>
    </w:p>
    <w:p w14:paraId="13ADFCA4" w14:textId="7B5D62FC" w:rsidR="00121BBF" w:rsidRPr="006D2774" w:rsidRDefault="004921E7" w:rsidP="00BF2162">
      <w:pPr>
        <w:pStyle w:val="NumAuto2"/>
        <w:numPr>
          <w:ilvl w:val="0"/>
          <w:numId w:val="0"/>
        </w:numPr>
        <w:ind w:left="709" w:hanging="709"/>
        <w:outlineLvl w:val="0"/>
      </w:pPr>
      <w:bookmarkStart w:id="25" w:name="_Toc242193830"/>
      <w:r>
        <w:rPr>
          <w:rFonts w:cs="Arial"/>
        </w:rPr>
        <w:t>9</w:t>
      </w:r>
      <w:r w:rsidR="00121BBF">
        <w:rPr>
          <w:rFonts w:cs="Arial"/>
        </w:rPr>
        <w:t>.1</w:t>
      </w:r>
      <w:r w:rsidR="00121BBF">
        <w:rPr>
          <w:rFonts w:cs="Arial"/>
        </w:rPr>
        <w:tab/>
      </w:r>
      <w:bookmarkStart w:id="26" w:name="_Toc92965823"/>
      <w:r w:rsidR="00121BBF" w:rsidRPr="00D11580">
        <w:t xml:space="preserve">Dokumentation </w:t>
      </w:r>
      <w:r w:rsidR="00121BBF">
        <w:t>i</w:t>
      </w:r>
      <w:r w:rsidR="00121BBF" w:rsidRPr="00D11580">
        <w:t>n den Impfausweis bzw. in die Impfbescheinigung</w:t>
      </w:r>
      <w:bookmarkEnd w:id="25"/>
      <w:bookmarkEnd w:id="26"/>
    </w:p>
    <w:p w14:paraId="14C1D12F" w14:textId="1774AA61" w:rsidR="00CC202E" w:rsidRDefault="007113D5" w:rsidP="00CC202E">
      <w:pPr>
        <w:spacing w:before="60" w:after="60"/>
        <w:jc w:val="both"/>
        <w:rPr>
          <w:rFonts w:ascii="Arial" w:hAnsi="Arial" w:cs="Arial"/>
          <w:b/>
          <w:sz w:val="22"/>
          <w:szCs w:val="22"/>
        </w:rPr>
      </w:pPr>
      <w:r>
        <w:rPr>
          <w:rFonts w:ascii="Arial" w:hAnsi="Arial" w:cs="Arial"/>
          <w:sz w:val="22"/>
          <w:szCs w:val="22"/>
        </w:rPr>
        <w:t xml:space="preserve">Die </w:t>
      </w:r>
      <w:r w:rsidR="00462770">
        <w:rPr>
          <w:rFonts w:ascii="Arial" w:hAnsi="Arial" w:cs="Arial"/>
          <w:sz w:val="22"/>
          <w:szCs w:val="22"/>
        </w:rPr>
        <w:t>Schutzi</w:t>
      </w:r>
      <w:r>
        <w:rPr>
          <w:rFonts w:ascii="Arial" w:hAnsi="Arial" w:cs="Arial"/>
          <w:sz w:val="22"/>
          <w:szCs w:val="22"/>
        </w:rPr>
        <w:t>mpfung ist unverzüglich in den Impfausweis des Patienten</w:t>
      </w:r>
      <w:r w:rsidR="003F1552">
        <w:rPr>
          <w:rFonts w:ascii="Arial" w:hAnsi="Arial" w:cs="Arial"/>
          <w:sz w:val="22"/>
          <w:szCs w:val="22"/>
        </w:rPr>
        <w:t xml:space="preserve"> bzw. </w:t>
      </w:r>
      <w:r w:rsidR="00EF5E76">
        <w:rPr>
          <w:rFonts w:ascii="Arial" w:hAnsi="Arial" w:cs="Arial"/>
          <w:sz w:val="22"/>
          <w:szCs w:val="22"/>
        </w:rPr>
        <w:t>der Patientin</w:t>
      </w:r>
      <w:r>
        <w:rPr>
          <w:rFonts w:ascii="Arial" w:hAnsi="Arial" w:cs="Arial"/>
          <w:sz w:val="22"/>
          <w:szCs w:val="22"/>
        </w:rPr>
        <w:t xml:space="preserve"> ein</w:t>
      </w:r>
      <w:r w:rsidR="00B82EEF">
        <w:rPr>
          <w:rFonts w:ascii="Arial" w:hAnsi="Arial" w:cs="Arial"/>
          <w:sz w:val="22"/>
          <w:szCs w:val="22"/>
        </w:rPr>
        <w:t>zu</w:t>
      </w:r>
      <w:r>
        <w:rPr>
          <w:rFonts w:ascii="Arial" w:hAnsi="Arial" w:cs="Arial"/>
          <w:sz w:val="22"/>
          <w:szCs w:val="22"/>
        </w:rPr>
        <w:t>tragen. Falls der Impfausweis nicht vorliegt, hat der</w:t>
      </w:r>
      <w:r w:rsidR="00C906F1">
        <w:rPr>
          <w:rFonts w:ascii="Arial" w:hAnsi="Arial" w:cs="Arial"/>
          <w:sz w:val="22"/>
          <w:szCs w:val="22"/>
        </w:rPr>
        <w:t xml:space="preserve"> Apotheker</w:t>
      </w:r>
      <w:r w:rsidR="003F1552">
        <w:rPr>
          <w:rFonts w:ascii="Arial" w:hAnsi="Arial" w:cs="Arial"/>
          <w:sz w:val="22"/>
          <w:szCs w:val="22"/>
        </w:rPr>
        <w:t xml:space="preserve"> bzw. </w:t>
      </w:r>
      <w:r w:rsidR="00C906F1">
        <w:rPr>
          <w:rFonts w:ascii="Arial" w:hAnsi="Arial" w:cs="Arial"/>
          <w:sz w:val="22"/>
          <w:szCs w:val="22"/>
        </w:rPr>
        <w:t>die Apotheker</w:t>
      </w:r>
      <w:r w:rsidR="00EF5E76">
        <w:rPr>
          <w:rFonts w:ascii="Arial" w:hAnsi="Arial" w:cs="Arial"/>
          <w:sz w:val="22"/>
          <w:szCs w:val="22"/>
        </w:rPr>
        <w:t>in</w:t>
      </w:r>
      <w:r>
        <w:rPr>
          <w:rFonts w:ascii="Arial" w:hAnsi="Arial" w:cs="Arial"/>
          <w:sz w:val="22"/>
          <w:szCs w:val="22"/>
        </w:rPr>
        <w:t xml:space="preserve"> eine Impfbescheinigung auszustellen und auf Wunsch des Patienten</w:t>
      </w:r>
      <w:r w:rsidR="003F1552">
        <w:rPr>
          <w:rFonts w:ascii="Arial" w:hAnsi="Arial" w:cs="Arial"/>
          <w:sz w:val="22"/>
          <w:szCs w:val="22"/>
        </w:rPr>
        <w:t xml:space="preserve"> bzw. </w:t>
      </w:r>
      <w:r w:rsidR="00EF5E76">
        <w:rPr>
          <w:rFonts w:ascii="Arial" w:hAnsi="Arial" w:cs="Arial"/>
          <w:sz w:val="22"/>
          <w:szCs w:val="22"/>
        </w:rPr>
        <w:t>der Patientin</w:t>
      </w:r>
      <w:r>
        <w:rPr>
          <w:rFonts w:ascii="Arial" w:hAnsi="Arial" w:cs="Arial"/>
          <w:sz w:val="22"/>
          <w:szCs w:val="22"/>
        </w:rPr>
        <w:t xml:space="preserve"> </w:t>
      </w:r>
      <w:r w:rsidR="00CC202E">
        <w:rPr>
          <w:rFonts w:ascii="Arial" w:hAnsi="Arial" w:cs="Arial"/>
          <w:sz w:val="22"/>
          <w:szCs w:val="22"/>
        </w:rPr>
        <w:t>die Impfung</w:t>
      </w:r>
      <w:r>
        <w:rPr>
          <w:rFonts w:ascii="Arial" w:hAnsi="Arial" w:cs="Arial"/>
          <w:sz w:val="22"/>
          <w:szCs w:val="22"/>
        </w:rPr>
        <w:t xml:space="preserve"> zu einem späteren Zeitpunkt in den Impfausweis einzutragen.</w:t>
      </w:r>
      <w:r w:rsidR="00CC202E" w:rsidRPr="00CC202E">
        <w:rPr>
          <w:rFonts w:ascii="Arial" w:hAnsi="Arial" w:cs="Arial"/>
          <w:b/>
          <w:sz w:val="22"/>
          <w:szCs w:val="22"/>
        </w:rPr>
        <w:t xml:space="preserve"> </w:t>
      </w:r>
    </w:p>
    <w:p w14:paraId="58704DF0" w14:textId="77777777" w:rsidR="00F13E74" w:rsidRDefault="00F13E74" w:rsidP="00CC202E">
      <w:pPr>
        <w:spacing w:before="60" w:after="60"/>
        <w:jc w:val="both"/>
        <w:rPr>
          <w:rFonts w:ascii="Arial" w:hAnsi="Arial" w:cs="Arial"/>
          <w:b/>
          <w:sz w:val="22"/>
          <w:szCs w:val="22"/>
        </w:rPr>
      </w:pPr>
    </w:p>
    <w:p w14:paraId="6A5F60F2" w14:textId="7CD7BDBA" w:rsidR="00A04126" w:rsidRPr="009E1D44" w:rsidRDefault="00CC202E" w:rsidP="009E1D44">
      <w:pPr>
        <w:spacing w:before="60" w:after="60"/>
        <w:jc w:val="both"/>
        <w:rPr>
          <w:rFonts w:ascii="Arial" w:hAnsi="Arial" w:cs="Arial"/>
          <w:sz w:val="22"/>
          <w:szCs w:val="22"/>
        </w:rPr>
      </w:pPr>
      <w:r w:rsidRPr="00CC202E">
        <w:rPr>
          <w:rFonts w:ascii="Arial" w:hAnsi="Arial" w:cs="Arial"/>
          <w:sz w:val="22"/>
          <w:szCs w:val="22"/>
        </w:rPr>
        <w:t>Zu dokumentieren sind:</w:t>
      </w:r>
    </w:p>
    <w:p w14:paraId="0E3FFFE0" w14:textId="02CF3730" w:rsidR="00A04126" w:rsidRDefault="00A04126" w:rsidP="00CC202E">
      <w:pPr>
        <w:pStyle w:val="Listenabsatz"/>
        <w:numPr>
          <w:ilvl w:val="0"/>
          <w:numId w:val="23"/>
        </w:numPr>
        <w:spacing w:before="60" w:after="60"/>
        <w:ind w:left="306" w:hanging="284"/>
        <w:contextualSpacing w:val="0"/>
        <w:jc w:val="both"/>
        <w:rPr>
          <w:rFonts w:cs="Arial"/>
          <w:szCs w:val="22"/>
        </w:rPr>
      </w:pPr>
      <w:r>
        <w:rPr>
          <w:rFonts w:cs="Arial"/>
          <w:szCs w:val="22"/>
        </w:rPr>
        <w:t>Name und Geb</w:t>
      </w:r>
      <w:r w:rsidR="009E1D44">
        <w:rPr>
          <w:rFonts w:cs="Arial"/>
          <w:szCs w:val="22"/>
        </w:rPr>
        <w:t>urts</w:t>
      </w:r>
      <w:r>
        <w:rPr>
          <w:rFonts w:cs="Arial"/>
          <w:szCs w:val="22"/>
        </w:rPr>
        <w:t xml:space="preserve">datum des zu Impfenden </w:t>
      </w:r>
    </w:p>
    <w:p w14:paraId="74EF75CD" w14:textId="19773BDB" w:rsidR="00CC202E" w:rsidRDefault="00CC202E" w:rsidP="00CC202E">
      <w:pPr>
        <w:pStyle w:val="Listenabsatz"/>
        <w:numPr>
          <w:ilvl w:val="0"/>
          <w:numId w:val="23"/>
        </w:numPr>
        <w:spacing w:before="60" w:after="60"/>
        <w:ind w:left="306" w:hanging="284"/>
        <w:contextualSpacing w:val="0"/>
        <w:jc w:val="both"/>
        <w:rPr>
          <w:rFonts w:cs="Arial"/>
          <w:szCs w:val="22"/>
        </w:rPr>
      </w:pPr>
      <w:r>
        <w:rPr>
          <w:rFonts w:cs="Arial"/>
          <w:szCs w:val="22"/>
        </w:rPr>
        <w:t>Datum der Schutzimpfung</w:t>
      </w:r>
    </w:p>
    <w:p w14:paraId="218736E8" w14:textId="77777777" w:rsidR="00CC202E" w:rsidRDefault="00CC202E" w:rsidP="00CC202E">
      <w:pPr>
        <w:pStyle w:val="Listenabsatz"/>
        <w:numPr>
          <w:ilvl w:val="0"/>
          <w:numId w:val="23"/>
        </w:numPr>
        <w:spacing w:before="60" w:after="60"/>
        <w:ind w:left="306" w:hanging="284"/>
        <w:contextualSpacing w:val="0"/>
        <w:jc w:val="both"/>
        <w:rPr>
          <w:rFonts w:cs="Arial"/>
          <w:szCs w:val="22"/>
        </w:rPr>
      </w:pPr>
      <w:r>
        <w:rPr>
          <w:rFonts w:cs="Arial"/>
          <w:szCs w:val="22"/>
        </w:rPr>
        <w:t>Bezeichnung und Chargen-Bezeichnung des Impfstoffes</w:t>
      </w:r>
    </w:p>
    <w:p w14:paraId="5B521874" w14:textId="77777777" w:rsidR="00CC202E" w:rsidRDefault="00CC202E" w:rsidP="00CC202E">
      <w:pPr>
        <w:pStyle w:val="Listenabsatz"/>
        <w:numPr>
          <w:ilvl w:val="0"/>
          <w:numId w:val="23"/>
        </w:numPr>
        <w:spacing w:before="60" w:after="60"/>
        <w:ind w:left="306" w:hanging="284"/>
        <w:contextualSpacing w:val="0"/>
        <w:jc w:val="both"/>
        <w:rPr>
          <w:rFonts w:cs="Arial"/>
          <w:szCs w:val="22"/>
        </w:rPr>
      </w:pPr>
      <w:r>
        <w:rPr>
          <w:rFonts w:cs="Arial"/>
          <w:szCs w:val="22"/>
        </w:rPr>
        <w:t>Name der Krankheit, gegen die geimpft wird</w:t>
      </w:r>
    </w:p>
    <w:p w14:paraId="7781007D" w14:textId="77777777" w:rsidR="00CC202E" w:rsidRDefault="00CC202E" w:rsidP="00CC202E">
      <w:pPr>
        <w:pStyle w:val="Listenabsatz"/>
        <w:numPr>
          <w:ilvl w:val="0"/>
          <w:numId w:val="23"/>
        </w:numPr>
        <w:spacing w:before="60" w:after="60"/>
        <w:ind w:left="306" w:hanging="284"/>
        <w:contextualSpacing w:val="0"/>
        <w:jc w:val="both"/>
        <w:rPr>
          <w:rFonts w:cs="Arial"/>
          <w:szCs w:val="22"/>
        </w:rPr>
      </w:pPr>
      <w:r>
        <w:rPr>
          <w:rFonts w:cs="Arial"/>
          <w:szCs w:val="22"/>
        </w:rPr>
        <w:t>Name und Anschrift der Apotheke</w:t>
      </w:r>
    </w:p>
    <w:p w14:paraId="2AFCC042" w14:textId="3AFEF98F" w:rsidR="007113D5" w:rsidRPr="00CC202E" w:rsidRDefault="00CC202E" w:rsidP="00CC202E">
      <w:pPr>
        <w:pStyle w:val="Listenabsatz"/>
        <w:numPr>
          <w:ilvl w:val="0"/>
          <w:numId w:val="23"/>
        </w:numPr>
        <w:spacing w:before="60" w:after="60"/>
        <w:ind w:left="306" w:hanging="284"/>
        <w:contextualSpacing w:val="0"/>
        <w:jc w:val="both"/>
        <w:rPr>
          <w:rFonts w:cs="Arial"/>
          <w:szCs w:val="22"/>
        </w:rPr>
      </w:pPr>
      <w:r w:rsidRPr="00CC202E">
        <w:rPr>
          <w:rFonts w:cs="Arial"/>
          <w:szCs w:val="22"/>
        </w:rPr>
        <w:t>Name und Unterschrift des Apothekers</w:t>
      </w:r>
      <w:r w:rsidR="003F1552">
        <w:rPr>
          <w:rFonts w:cs="Arial"/>
          <w:szCs w:val="22"/>
        </w:rPr>
        <w:t xml:space="preserve"> bzw. </w:t>
      </w:r>
      <w:r w:rsidR="00EF5E76">
        <w:rPr>
          <w:rFonts w:cs="Arial"/>
          <w:szCs w:val="22"/>
        </w:rPr>
        <w:t>der Apothekerin</w:t>
      </w:r>
    </w:p>
    <w:p w14:paraId="3D687FC4" w14:textId="77777777" w:rsidR="007113D5" w:rsidRDefault="007113D5" w:rsidP="00815C4C">
      <w:pPr>
        <w:jc w:val="both"/>
        <w:rPr>
          <w:rFonts w:ascii="Arial" w:hAnsi="Arial" w:cs="Arial"/>
          <w:sz w:val="22"/>
          <w:szCs w:val="22"/>
        </w:rPr>
      </w:pPr>
    </w:p>
    <w:p w14:paraId="6CFA493C" w14:textId="77777777" w:rsidR="00121BBF" w:rsidRDefault="00121BBF" w:rsidP="00815C4C">
      <w:pPr>
        <w:jc w:val="both"/>
        <w:rPr>
          <w:rFonts w:ascii="Arial" w:hAnsi="Arial" w:cs="Arial"/>
          <w:sz w:val="22"/>
          <w:szCs w:val="22"/>
        </w:rPr>
      </w:pPr>
    </w:p>
    <w:p w14:paraId="58D86421" w14:textId="23541474" w:rsidR="00121BBF" w:rsidRPr="00D352C0" w:rsidRDefault="00121BBF" w:rsidP="00BF2162">
      <w:pPr>
        <w:pStyle w:val="NumAuto2"/>
        <w:numPr>
          <w:ilvl w:val="1"/>
          <w:numId w:val="28"/>
        </w:numPr>
        <w:ind w:left="709" w:hanging="709"/>
        <w:outlineLvl w:val="0"/>
      </w:pPr>
      <w:bookmarkStart w:id="27" w:name="_Toc92965824"/>
      <w:bookmarkStart w:id="28" w:name="_Toc242193831"/>
      <w:bookmarkStart w:id="29" w:name="_Hlk151386973"/>
      <w:r w:rsidRPr="00D11580">
        <w:t xml:space="preserve">Dokumentation </w:t>
      </w:r>
      <w:bookmarkEnd w:id="27"/>
      <w:r w:rsidR="00D352C0" w:rsidRPr="00D352C0">
        <w:t>zum Verbleib in der Apotheke</w:t>
      </w:r>
      <w:bookmarkEnd w:id="28"/>
    </w:p>
    <w:p w14:paraId="00861E09" w14:textId="755F7126" w:rsidR="00121BBF" w:rsidRPr="00D352C0" w:rsidRDefault="00121BBF" w:rsidP="00121BBF">
      <w:pPr>
        <w:jc w:val="both"/>
        <w:rPr>
          <w:rFonts w:ascii="Arial" w:hAnsi="Arial" w:cs="Arial"/>
          <w:sz w:val="22"/>
          <w:szCs w:val="22"/>
        </w:rPr>
      </w:pPr>
      <w:r w:rsidRPr="00D352C0">
        <w:rPr>
          <w:rFonts w:ascii="Arial" w:hAnsi="Arial" w:cs="Arial"/>
          <w:sz w:val="22"/>
          <w:szCs w:val="22"/>
        </w:rPr>
        <w:t>Die Apotheke ist gem</w:t>
      </w:r>
      <w:r w:rsidR="006C12BE">
        <w:rPr>
          <w:rFonts w:ascii="Arial" w:hAnsi="Arial" w:cs="Arial"/>
          <w:sz w:val="22"/>
          <w:szCs w:val="22"/>
        </w:rPr>
        <w:t>äß</w:t>
      </w:r>
      <w:r w:rsidRPr="00D352C0">
        <w:rPr>
          <w:rFonts w:ascii="Arial" w:hAnsi="Arial" w:cs="Arial"/>
          <w:sz w:val="22"/>
          <w:szCs w:val="22"/>
        </w:rPr>
        <w:t xml:space="preserve"> § 630 f BGB verpflichtet</w:t>
      </w:r>
      <w:r w:rsidR="00D352C0">
        <w:rPr>
          <w:rFonts w:ascii="Arial" w:hAnsi="Arial" w:cs="Arial"/>
          <w:sz w:val="22"/>
          <w:szCs w:val="22"/>
        </w:rPr>
        <w:t xml:space="preserve"> </w:t>
      </w:r>
      <w:r w:rsidR="00D352C0" w:rsidRPr="00D352C0">
        <w:rPr>
          <w:rFonts w:ascii="Arial" w:hAnsi="Arial" w:cs="Arial"/>
          <w:sz w:val="22"/>
          <w:szCs w:val="22"/>
        </w:rPr>
        <w:t>folgende Dokumente schriftlich oder digital über 10 Jahre aufzubewahren</w:t>
      </w:r>
      <w:r w:rsidRPr="00D352C0">
        <w:rPr>
          <w:rFonts w:ascii="Arial" w:hAnsi="Arial" w:cs="Arial"/>
          <w:sz w:val="22"/>
          <w:szCs w:val="22"/>
        </w:rPr>
        <w:t>:</w:t>
      </w:r>
    </w:p>
    <w:p w14:paraId="343ADCCB" w14:textId="77777777" w:rsidR="00121BBF" w:rsidRPr="00D352C0" w:rsidRDefault="00121BBF" w:rsidP="00121BBF">
      <w:pPr>
        <w:pStyle w:val="Aufzhlung1"/>
        <w:tabs>
          <w:tab w:val="clear" w:pos="709"/>
          <w:tab w:val="num" w:pos="284"/>
        </w:tabs>
        <w:spacing w:before="60" w:after="60"/>
        <w:ind w:left="284" w:hanging="284"/>
      </w:pPr>
      <w:r w:rsidRPr="00D352C0">
        <w:t xml:space="preserve">Anamnesebogen </w:t>
      </w:r>
    </w:p>
    <w:p w14:paraId="64DFE728" w14:textId="77777777" w:rsidR="000D21AE" w:rsidRDefault="00121BBF" w:rsidP="000D21AE">
      <w:pPr>
        <w:pStyle w:val="Aufzhlung1"/>
        <w:tabs>
          <w:tab w:val="clear" w:pos="709"/>
          <w:tab w:val="num" w:pos="284"/>
        </w:tabs>
        <w:spacing w:before="60" w:after="60"/>
        <w:ind w:left="284" w:hanging="284"/>
      </w:pPr>
      <w:r w:rsidRPr="00D352C0">
        <w:t>Einwilligungserklärung</w:t>
      </w:r>
    </w:p>
    <w:p w14:paraId="7E3E015F" w14:textId="77A08A20" w:rsidR="00121BBF" w:rsidRPr="00D352C0" w:rsidRDefault="00A04126" w:rsidP="000D21AE">
      <w:pPr>
        <w:pStyle w:val="Aufzhlung1"/>
        <w:tabs>
          <w:tab w:val="clear" w:pos="709"/>
          <w:tab w:val="num" w:pos="284"/>
        </w:tabs>
        <w:spacing w:before="60" w:after="60"/>
        <w:ind w:left="284" w:hanging="284"/>
      </w:pPr>
      <w:r w:rsidRPr="00D352C0">
        <w:t>Dokumentationsbogen</w:t>
      </w:r>
      <w:r w:rsidR="00D75E28" w:rsidRPr="00D352C0">
        <w:t xml:space="preserve"> der Schutzimpfung</w:t>
      </w:r>
    </w:p>
    <w:p w14:paraId="249FE4F3" w14:textId="131C6CCC" w:rsidR="00A50814" w:rsidRDefault="00A50814" w:rsidP="00121BBF">
      <w:pPr>
        <w:jc w:val="both"/>
        <w:rPr>
          <w:rFonts w:ascii="Arial" w:hAnsi="Arial" w:cs="Arial"/>
          <w:sz w:val="22"/>
          <w:szCs w:val="22"/>
        </w:rPr>
      </w:pPr>
      <w:r>
        <w:rPr>
          <w:rFonts w:ascii="Arial" w:hAnsi="Arial" w:cs="Arial"/>
          <w:sz w:val="22"/>
          <w:szCs w:val="22"/>
        </w:rPr>
        <w:br/>
      </w:r>
    </w:p>
    <w:p w14:paraId="448685A2" w14:textId="77777777" w:rsidR="00A50814" w:rsidRDefault="00A50814">
      <w:pPr>
        <w:rPr>
          <w:rFonts w:ascii="Arial" w:hAnsi="Arial" w:cs="Arial"/>
          <w:sz w:val="22"/>
          <w:szCs w:val="22"/>
        </w:rPr>
      </w:pPr>
      <w:r>
        <w:rPr>
          <w:rFonts w:ascii="Arial" w:hAnsi="Arial" w:cs="Arial"/>
          <w:sz w:val="22"/>
          <w:szCs w:val="22"/>
        </w:rPr>
        <w:br w:type="page"/>
      </w:r>
    </w:p>
    <w:p w14:paraId="251F022A" w14:textId="5F7C928D" w:rsidR="00121BBF" w:rsidRPr="00815C4C" w:rsidRDefault="00121BBF" w:rsidP="00121BBF">
      <w:pPr>
        <w:jc w:val="both"/>
        <w:rPr>
          <w:rFonts w:ascii="Arial" w:hAnsi="Arial" w:cs="Arial"/>
          <w:sz w:val="22"/>
          <w:szCs w:val="22"/>
        </w:rPr>
      </w:pPr>
      <w:r w:rsidRPr="00D352C0">
        <w:rPr>
          <w:rFonts w:ascii="Arial" w:hAnsi="Arial" w:cs="Arial"/>
          <w:sz w:val="22"/>
          <w:szCs w:val="22"/>
        </w:rPr>
        <w:lastRenderedPageBreak/>
        <w:t xml:space="preserve">Zusätzlich ist es empfehlenswert folgende Dokumente </w:t>
      </w:r>
      <w:r w:rsidRPr="00815C4C">
        <w:rPr>
          <w:rFonts w:ascii="Arial" w:hAnsi="Arial" w:cs="Arial"/>
          <w:sz w:val="22"/>
          <w:szCs w:val="22"/>
        </w:rPr>
        <w:t>zu hinterlegen:</w:t>
      </w:r>
    </w:p>
    <w:p w14:paraId="7C159669" w14:textId="1C5882F5" w:rsidR="009E1D44" w:rsidRPr="00815C4C" w:rsidRDefault="00121BBF" w:rsidP="009E1D44">
      <w:pPr>
        <w:pStyle w:val="Aufzhlung1"/>
        <w:tabs>
          <w:tab w:val="clear" w:pos="709"/>
          <w:tab w:val="num" w:pos="284"/>
        </w:tabs>
        <w:spacing w:before="60" w:after="60"/>
        <w:ind w:left="284" w:hanging="284"/>
      </w:pPr>
      <w:r w:rsidRPr="00815C4C">
        <w:t>Aufklärungsmerkblatt zur Impfung</w:t>
      </w:r>
      <w:r w:rsidR="009E1D44">
        <w:t xml:space="preserve"> mit </w:t>
      </w:r>
      <w:r w:rsidR="009E1D44" w:rsidRPr="00815C4C">
        <w:t>Notizen zum Aufklärungsgespräch</w:t>
      </w:r>
    </w:p>
    <w:bookmarkEnd w:id="29"/>
    <w:p w14:paraId="5D0258C6" w14:textId="77777777" w:rsidR="009A1CCB" w:rsidRDefault="009A1CCB" w:rsidP="00315094">
      <w:pPr>
        <w:ind w:left="709" w:hanging="709"/>
        <w:rPr>
          <w:rFonts w:ascii="Arial" w:hAnsi="Arial" w:cs="Arial"/>
          <w:sz w:val="22"/>
          <w:szCs w:val="22"/>
        </w:rPr>
      </w:pPr>
    </w:p>
    <w:p w14:paraId="126BCFF9" w14:textId="77777777" w:rsidR="00392656" w:rsidRDefault="00392656" w:rsidP="00315094">
      <w:pPr>
        <w:ind w:left="709" w:hanging="709"/>
        <w:rPr>
          <w:rFonts w:ascii="Arial" w:hAnsi="Arial" w:cs="Arial"/>
          <w:sz w:val="22"/>
          <w:szCs w:val="22"/>
        </w:rPr>
      </w:pPr>
    </w:p>
    <w:p w14:paraId="0B1E15FD" w14:textId="77777777" w:rsidR="00C92CAF" w:rsidRPr="008E5F16" w:rsidRDefault="00C92CAF" w:rsidP="00C92CAF">
      <w:pPr>
        <w:pStyle w:val="NumAuto2"/>
        <w:numPr>
          <w:ilvl w:val="1"/>
          <w:numId w:val="28"/>
        </w:numPr>
        <w:ind w:left="709" w:hanging="709"/>
        <w:outlineLvl w:val="0"/>
      </w:pPr>
      <w:bookmarkStart w:id="30" w:name="_Toc93479801"/>
      <w:bookmarkStart w:id="31" w:name="_Toc93570110"/>
      <w:bookmarkStart w:id="32" w:name="_Toc93571696"/>
      <w:bookmarkStart w:id="33" w:name="_Toc209184298"/>
      <w:bookmarkStart w:id="34" w:name="_Toc242193832"/>
      <w:proofErr w:type="spellStart"/>
      <w:r w:rsidRPr="008E5F16">
        <w:t>Impfsurveillance</w:t>
      </w:r>
      <w:bookmarkEnd w:id="30"/>
      <w:bookmarkEnd w:id="31"/>
      <w:bookmarkEnd w:id="32"/>
      <w:bookmarkEnd w:id="33"/>
      <w:bookmarkEnd w:id="34"/>
      <w:proofErr w:type="spellEnd"/>
    </w:p>
    <w:p w14:paraId="1C3E5444" w14:textId="4887EFA2" w:rsidR="00C92CAF" w:rsidRPr="00C92CAF" w:rsidRDefault="00C92CAF" w:rsidP="00C92CAF">
      <w:pPr>
        <w:jc w:val="both"/>
        <w:rPr>
          <w:rStyle w:val="berschrift9Zchn"/>
          <w:rFonts w:ascii="Arial" w:hAnsi="Arial" w:cs="Arial"/>
          <w:i w:val="0"/>
          <w:iCs w:val="0"/>
          <w:sz w:val="22"/>
          <w:szCs w:val="22"/>
        </w:rPr>
      </w:pPr>
      <w:r w:rsidRPr="00C92CAF">
        <w:rPr>
          <w:rStyle w:val="berschrift9Zchn"/>
          <w:rFonts w:ascii="Arial" w:hAnsi="Arial" w:cs="Arial"/>
          <w:i w:val="0"/>
          <w:iCs w:val="0"/>
          <w:sz w:val="22"/>
          <w:szCs w:val="22"/>
        </w:rPr>
        <w:t>Die Apotheke hat nach § 13 Abs. 5 IfSG die Daten über die durchgeführten Impfungen</w:t>
      </w:r>
      <w:bookmarkStart w:id="35" w:name="_Hlk201935879"/>
      <w:r w:rsidRPr="00C92CAF">
        <w:rPr>
          <w:rStyle w:val="berschrift9Zchn"/>
          <w:rFonts w:ascii="Arial" w:hAnsi="Arial" w:cs="Arial"/>
          <w:i w:val="0"/>
          <w:iCs w:val="0"/>
          <w:sz w:val="22"/>
          <w:szCs w:val="22"/>
        </w:rPr>
        <w:t xml:space="preserve"> </w:t>
      </w:r>
      <w:bookmarkEnd w:id="35"/>
      <w:r w:rsidRPr="00C92CAF">
        <w:rPr>
          <w:rStyle w:val="berschrift9Zchn"/>
          <w:rFonts w:ascii="Arial" w:hAnsi="Arial" w:cs="Arial"/>
          <w:i w:val="0"/>
          <w:iCs w:val="0"/>
          <w:sz w:val="22"/>
          <w:szCs w:val="22"/>
        </w:rPr>
        <w:t>zeitnah an das RKI zu übermitteln.</w:t>
      </w:r>
    </w:p>
    <w:p w14:paraId="11A1E6C0" w14:textId="77777777" w:rsidR="00C92CAF" w:rsidRPr="00121BBF" w:rsidRDefault="00C92CAF" w:rsidP="00315094">
      <w:pPr>
        <w:ind w:left="709" w:hanging="709"/>
        <w:rPr>
          <w:rFonts w:ascii="Arial" w:hAnsi="Arial" w:cs="Arial"/>
          <w:sz w:val="22"/>
          <w:szCs w:val="22"/>
        </w:rPr>
      </w:pPr>
    </w:p>
    <w:p w14:paraId="3E149213" w14:textId="77777777" w:rsidR="000B4987" w:rsidRPr="00121BBF" w:rsidRDefault="000B4987" w:rsidP="00315094">
      <w:pPr>
        <w:ind w:left="709" w:hanging="709"/>
        <w:rPr>
          <w:rFonts w:ascii="Arial" w:hAnsi="Arial" w:cs="Arial"/>
          <w:sz w:val="22"/>
          <w:szCs w:val="22"/>
        </w:rPr>
      </w:pPr>
    </w:p>
    <w:p w14:paraId="3634BD31" w14:textId="77777777" w:rsidR="009A1CCB" w:rsidRPr="006D2774" w:rsidRDefault="009A1CCB" w:rsidP="004921E7">
      <w:pPr>
        <w:pStyle w:val="berschrift1"/>
        <w:ind w:left="709" w:hanging="709"/>
      </w:pPr>
      <w:bookmarkStart w:id="36" w:name="_Toc242193833"/>
      <w:r w:rsidRPr="006D2774">
        <w:t>Mitgeltende Unterlagen</w:t>
      </w:r>
      <w:bookmarkEnd w:id="36"/>
    </w:p>
    <w:p w14:paraId="204AD5EC" w14:textId="77777777" w:rsidR="009A1CCB" w:rsidRPr="00315094" w:rsidRDefault="009A1CCB" w:rsidP="009A1CCB">
      <w:pPr>
        <w:numPr>
          <w:ilvl w:val="0"/>
          <w:numId w:val="5"/>
        </w:numPr>
        <w:tabs>
          <w:tab w:val="clear" w:pos="1248"/>
          <w:tab w:val="left" w:pos="284"/>
        </w:tabs>
        <w:overflowPunct w:val="0"/>
        <w:autoSpaceDE w:val="0"/>
        <w:autoSpaceDN w:val="0"/>
        <w:adjustRightInd w:val="0"/>
        <w:spacing w:before="60" w:after="60"/>
        <w:ind w:left="284" w:hanging="284"/>
        <w:textAlignment w:val="baseline"/>
        <w:rPr>
          <w:rFonts w:ascii="Arial" w:hAnsi="Arial" w:cs="Arial"/>
        </w:rPr>
      </w:pPr>
      <w:r>
        <w:rPr>
          <w:rStyle w:val="ABDAFliessetxt"/>
          <w:rFonts w:cs="Arial"/>
          <w:szCs w:val="22"/>
        </w:rPr>
        <w:t>DGUV Vorschrift 1/</w:t>
      </w:r>
      <w:r w:rsidRPr="003D736F">
        <w:rPr>
          <w:rStyle w:val="ABDAFliessetxt"/>
          <w:rFonts w:cs="Arial"/>
          <w:szCs w:val="22"/>
        </w:rPr>
        <w:t>BGV A1 Unfallverhütungsvorschri</w:t>
      </w:r>
      <w:r>
        <w:rPr>
          <w:rStyle w:val="ABDAFliessetxt"/>
          <w:rFonts w:cs="Arial"/>
          <w:szCs w:val="22"/>
        </w:rPr>
        <w:t>ft -</w:t>
      </w:r>
      <w:r w:rsidR="005A11A5">
        <w:rPr>
          <w:rStyle w:val="ABDAFliessetxt"/>
          <w:rFonts w:cs="Arial"/>
          <w:szCs w:val="22"/>
        </w:rPr>
        <w:t xml:space="preserve"> </w:t>
      </w:r>
      <w:r>
        <w:rPr>
          <w:rStyle w:val="ABDAFliessetxt"/>
          <w:rFonts w:cs="Arial"/>
          <w:szCs w:val="22"/>
        </w:rPr>
        <w:t>Grundsätze der Prävention</w:t>
      </w:r>
      <w:r w:rsidRPr="006D2774" w:rsidDel="0077106F">
        <w:rPr>
          <w:rFonts w:ascii="Arial" w:hAnsi="Arial" w:cs="Arial"/>
          <w:sz w:val="22"/>
        </w:rPr>
        <w:t xml:space="preserve"> </w:t>
      </w:r>
    </w:p>
    <w:p w14:paraId="71FD7F65" w14:textId="29CE9251" w:rsidR="00EF29BC" w:rsidRPr="00F07FA7" w:rsidRDefault="00315094">
      <w:pPr>
        <w:numPr>
          <w:ilvl w:val="0"/>
          <w:numId w:val="5"/>
        </w:numPr>
        <w:tabs>
          <w:tab w:val="clear" w:pos="1248"/>
          <w:tab w:val="left" w:pos="284"/>
        </w:tabs>
        <w:overflowPunct w:val="0"/>
        <w:autoSpaceDE w:val="0"/>
        <w:autoSpaceDN w:val="0"/>
        <w:adjustRightInd w:val="0"/>
        <w:spacing w:before="60" w:after="60"/>
        <w:ind w:left="284" w:hanging="284"/>
        <w:textAlignment w:val="baseline"/>
        <w:rPr>
          <w:rFonts w:ascii="Arial" w:hAnsi="Arial" w:cs="Arial"/>
          <w:sz w:val="22"/>
        </w:rPr>
      </w:pPr>
      <w:r w:rsidRPr="00F07FA7">
        <w:rPr>
          <w:rStyle w:val="ABDAFliessetxt"/>
          <w:rFonts w:cs="Arial"/>
          <w:szCs w:val="22"/>
        </w:rPr>
        <w:t>Fachinformation</w:t>
      </w:r>
      <w:r w:rsidR="009D56C9">
        <w:rPr>
          <w:rStyle w:val="ABDAFliessetxt"/>
          <w:rFonts w:cs="Arial"/>
          <w:szCs w:val="22"/>
        </w:rPr>
        <w:t>/en</w:t>
      </w:r>
      <w:r w:rsidRPr="00F07FA7">
        <w:rPr>
          <w:rStyle w:val="ABDAFliessetxt"/>
          <w:rFonts w:cs="Arial"/>
          <w:szCs w:val="22"/>
        </w:rPr>
        <w:t xml:space="preserve"> des Impfstoffes</w:t>
      </w:r>
      <w:r w:rsidR="009D56C9">
        <w:rPr>
          <w:rStyle w:val="ABDAFliessetxt"/>
          <w:rFonts w:cs="Arial"/>
          <w:szCs w:val="22"/>
        </w:rPr>
        <w:t>/der Impfstoffe</w:t>
      </w:r>
    </w:p>
    <w:sectPr w:rsidR="00EF29BC" w:rsidRPr="00F07FA7" w:rsidSect="00DE02E2">
      <w:headerReference w:type="first" r:id="rId22"/>
      <w:pgSz w:w="11900" w:h="16840" w:code="9"/>
      <w:pgMar w:top="2438" w:right="1418" w:bottom="1701" w:left="1418" w:header="850" w:footer="283" w:gutter="0"/>
      <w:pgBorders>
        <w:top w:val="single" w:sz="4" w:space="10" w:color="333333"/>
        <w:left w:val="single" w:sz="4" w:space="15" w:color="333333"/>
        <w:bottom w:val="single" w:sz="4" w:space="10" w:color="333333"/>
        <w:right w:val="single" w:sz="4" w:space="15" w:color="333333"/>
      </w:pgBorders>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2B29D" w14:textId="77777777" w:rsidR="00F8795C" w:rsidRDefault="00F8795C">
      <w:r>
        <w:separator/>
      </w:r>
    </w:p>
  </w:endnote>
  <w:endnote w:type="continuationSeparator" w:id="0">
    <w:p w14:paraId="04739831" w14:textId="77777777" w:rsidR="00F8795C" w:rsidRDefault="00F8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7" w:type="dxa"/>
      <w:tblInd w:w="-176" w:type="dxa"/>
      <w:tblLook w:val="04A0" w:firstRow="1" w:lastRow="0" w:firstColumn="1" w:lastColumn="0" w:noHBand="0" w:noVBand="1"/>
    </w:tblPr>
    <w:tblGrid>
      <w:gridCol w:w="1871"/>
      <w:gridCol w:w="5272"/>
      <w:gridCol w:w="2494"/>
    </w:tblGrid>
    <w:tr w:rsidR="007239CC" w14:paraId="44B993B8" w14:textId="77777777" w:rsidTr="00040DE8">
      <w:tc>
        <w:tcPr>
          <w:tcW w:w="1871" w:type="dxa"/>
          <w:vMerge w:val="restart"/>
          <w:vAlign w:val="center"/>
        </w:tcPr>
        <w:p w14:paraId="2A130DA8" w14:textId="77777777" w:rsidR="007239CC" w:rsidRDefault="004B059A" w:rsidP="008922CF">
          <w:pPr>
            <w:pStyle w:val="Fuzeile"/>
          </w:pPr>
          <w:r>
            <w:rPr>
              <w:noProof/>
            </w:rPr>
            <mc:AlternateContent>
              <mc:Choice Requires="wps">
                <w:drawing>
                  <wp:anchor distT="0" distB="0" distL="114300" distR="114300" simplePos="0" relativeHeight="251661824" behindDoc="0" locked="0" layoutInCell="1" allowOverlap="1" wp14:anchorId="47B20ACA" wp14:editId="1454CF76">
                    <wp:simplePos x="0" y="0"/>
                    <wp:positionH relativeFrom="column">
                      <wp:posOffset>1346200</wp:posOffset>
                    </wp:positionH>
                    <wp:positionV relativeFrom="paragraph">
                      <wp:posOffset>-1283335</wp:posOffset>
                    </wp:positionV>
                    <wp:extent cx="3760470" cy="852170"/>
                    <wp:effectExtent l="12700" t="12065" r="8255" b="12065"/>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470" cy="852170"/>
                            </a:xfrm>
                            <a:prstGeom prst="rect">
                              <a:avLst/>
                            </a:prstGeom>
                            <a:solidFill>
                              <a:srgbClr val="A5A5A5"/>
                            </a:solidFill>
                            <a:ln w="9525">
                              <a:solidFill>
                                <a:srgbClr val="D8D8D8"/>
                              </a:solidFill>
                              <a:miter lim="800000"/>
                              <a:headEnd/>
                              <a:tailEnd/>
                            </a:ln>
                            <a:effectLst/>
                            <a:extLst>
                              <a:ext uri="{AF507438-7753-43E0-B8FC-AC1667EBCBE1}">
                                <a14:hiddenEffects xmlns:a14="http://schemas.microsoft.com/office/drawing/2010/main">
                                  <a:effectLst>
                                    <a:outerShdw dist="38099" dir="2700000" algn="ctr" rotWithShape="0">
                                      <a:srgbClr val="000000">
                                        <a:alpha val="74998"/>
                                      </a:srgbClr>
                                    </a:outerShdw>
                                  </a:effectLst>
                                </a14:hiddenEffects>
                              </a:ext>
                            </a:extLst>
                          </wps:spPr>
                          <wps:txbx>
                            <w:txbxContent>
                              <w:p w14:paraId="3B65B711" w14:textId="77777777" w:rsidR="007239CC" w:rsidRDefault="007239CC" w:rsidP="009D103F">
                                <w:pPr>
                                  <w:rPr>
                                    <w:rFonts w:ascii="Arial" w:hAnsi="Arial" w:cs="Arial"/>
                                    <w:i/>
                                    <w:sz w:val="12"/>
                                    <w:szCs w:val="12"/>
                                  </w:rPr>
                                </w:pPr>
                                <w:r>
                                  <w:rPr>
                                    <w:rFonts w:ascii="Arial" w:hAnsi="Arial" w:cs="Arial"/>
                                    <w:i/>
                                    <w:sz w:val="12"/>
                                    <w:szCs w:val="12"/>
                                  </w:rPr>
                                  <w:t xml:space="preserve">Tabelle unten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1875"/>
                                  <w:gridCol w:w="1875"/>
                                </w:tblGrid>
                                <w:tr w:rsidR="007239CC" w14:paraId="6DF401CD" w14:textId="77777777" w:rsidTr="00FE65E2">
                                  <w:tc>
                                    <w:tcPr>
                                      <w:tcW w:w="1878" w:type="dxa"/>
                                      <w:vMerge w:val="restart"/>
                                    </w:tcPr>
                                    <w:p w14:paraId="482CC84A"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0,49 cm</w:t>
                                      </w:r>
                                    </w:p>
                                    <w:p w14:paraId="790C92CD"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3,3 cm</w:t>
                                      </w:r>
                                    </w:p>
                                    <w:p w14:paraId="7268AD18" w14:textId="77777777" w:rsidR="007239CC" w:rsidRPr="00FE65E2" w:rsidRDefault="007239CC">
                                      <w:pPr>
                                        <w:rPr>
                                          <w:rFonts w:ascii="Arial" w:hAnsi="Arial" w:cs="Arial"/>
                                          <w:i/>
                                          <w:sz w:val="12"/>
                                          <w:szCs w:val="12"/>
                                        </w:rPr>
                                      </w:pPr>
                                    </w:p>
                                  </w:tc>
                                  <w:tc>
                                    <w:tcPr>
                                      <w:tcW w:w="1878" w:type="dxa"/>
                                    </w:tcPr>
                                    <w:p w14:paraId="34C55DD7"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12ADDF25"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9,3 cm</w:t>
                                      </w:r>
                                    </w:p>
                                    <w:p w14:paraId="33564058"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linksbündig</w:t>
                                      </w:r>
                                    </w:p>
                                  </w:tc>
                                  <w:tc>
                                    <w:tcPr>
                                      <w:tcW w:w="1878" w:type="dxa"/>
                                    </w:tcPr>
                                    <w:p w14:paraId="0EEF48C3"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0CC71DAF"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4,4 cm</w:t>
                                      </w:r>
                                    </w:p>
                                    <w:p w14:paraId="4DCA88EE"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rechtsbündig</w:t>
                                      </w:r>
                                    </w:p>
                                  </w:tc>
                                </w:tr>
                                <w:tr w:rsidR="007239CC" w14:paraId="28D2B8FC" w14:textId="77777777" w:rsidTr="00FE65E2">
                                  <w:tc>
                                    <w:tcPr>
                                      <w:tcW w:w="1878" w:type="dxa"/>
                                      <w:vMerge/>
                                    </w:tcPr>
                                    <w:p w14:paraId="44F61287" w14:textId="77777777" w:rsidR="007239CC" w:rsidRPr="00FE65E2" w:rsidRDefault="007239CC">
                                      <w:pPr>
                                        <w:rPr>
                                          <w:rFonts w:ascii="Arial" w:hAnsi="Arial" w:cs="Arial"/>
                                          <w:i/>
                                          <w:sz w:val="12"/>
                                          <w:szCs w:val="12"/>
                                        </w:rPr>
                                      </w:pPr>
                                    </w:p>
                                  </w:tc>
                                  <w:tc>
                                    <w:tcPr>
                                      <w:tcW w:w="1878" w:type="dxa"/>
                                    </w:tcPr>
                                    <w:p w14:paraId="2F31A507"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1E94CB2C"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9,3 cm</w:t>
                                      </w:r>
                                    </w:p>
                                    <w:p w14:paraId="4D43115A"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linksbündig</w:t>
                                      </w:r>
                                    </w:p>
                                  </w:tc>
                                  <w:tc>
                                    <w:tcPr>
                                      <w:tcW w:w="1878" w:type="dxa"/>
                                    </w:tcPr>
                                    <w:p w14:paraId="20FD96A5"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3B88EF77"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Breite:4,4 cm</w:t>
                                      </w:r>
                                    </w:p>
                                    <w:p w14:paraId="0F577290"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rechtsbündig</w:t>
                                      </w:r>
                                    </w:p>
                                  </w:tc>
                                </w:tr>
                              </w:tbl>
                              <w:p w14:paraId="370F57A4" w14:textId="77777777" w:rsidR="007239CC" w:rsidRPr="00F8219C" w:rsidRDefault="007239CC" w:rsidP="009D103F">
                                <w:pPr>
                                  <w:rPr>
                                    <w:rFonts w:ascii="Arial" w:hAnsi="Arial" w:cs="Arial"/>
                                    <w:i/>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20ACA" id="_x0000_t202" coordsize="21600,21600" o:spt="202" path="m,l,21600r21600,l21600,xe">
                    <v:stroke joinstyle="miter"/>
                    <v:path gradientshapeok="t" o:connecttype="rect"/>
                  </v:shapetype>
                  <v:shape id="Text Box 56" o:spid="_x0000_s1027" type="#_x0000_t202" style="position:absolute;margin-left:106pt;margin-top:-101.05pt;width:296.1pt;height:67.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" fillcolor="#a5a5a5" strokecolor="#d8d8d8">
                    <v:shadow color="black" opacity="49150f" offset=".74833mm,.74833mm"/>
                    <v:textbox>
                      <w:txbxContent>
                        <w:p w14:paraId="3B65B711" w14:textId="77777777" w:rsidR="007239CC" w:rsidRDefault="007239CC" w:rsidP="009D103F">
                          <w:pPr>
                            <w:rPr>
                              <w:rFonts w:ascii="Arial" w:hAnsi="Arial" w:cs="Arial"/>
                              <w:i/>
                              <w:sz w:val="12"/>
                              <w:szCs w:val="12"/>
                            </w:rPr>
                          </w:pPr>
                          <w:r>
                            <w:rPr>
                              <w:rFonts w:ascii="Arial" w:hAnsi="Arial" w:cs="Arial"/>
                              <w:i/>
                              <w:sz w:val="12"/>
                              <w:szCs w:val="12"/>
                            </w:rPr>
                            <w:t xml:space="preserve">Tabelle unten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1875"/>
                            <w:gridCol w:w="1875"/>
                          </w:tblGrid>
                          <w:tr w:rsidR="007239CC" w14:paraId="6DF401CD" w14:textId="77777777" w:rsidTr="00FE65E2">
                            <w:tc>
                              <w:tcPr>
                                <w:tcW w:w="1878" w:type="dxa"/>
                                <w:vMerge w:val="restart"/>
                              </w:tcPr>
                              <w:p w14:paraId="482CC84A"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0,49 cm</w:t>
                                </w:r>
                              </w:p>
                              <w:p w14:paraId="790C92CD"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3,3 cm</w:t>
                                </w:r>
                              </w:p>
                              <w:p w14:paraId="7268AD18" w14:textId="77777777" w:rsidR="007239CC" w:rsidRPr="00FE65E2" w:rsidRDefault="007239CC">
                                <w:pPr>
                                  <w:rPr>
                                    <w:rFonts w:ascii="Arial" w:hAnsi="Arial" w:cs="Arial"/>
                                    <w:i/>
                                    <w:sz w:val="12"/>
                                    <w:szCs w:val="12"/>
                                  </w:rPr>
                                </w:pPr>
                              </w:p>
                            </w:tc>
                            <w:tc>
                              <w:tcPr>
                                <w:tcW w:w="1878" w:type="dxa"/>
                              </w:tcPr>
                              <w:p w14:paraId="34C55DD7"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12ADDF25"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9,3 cm</w:t>
                                </w:r>
                              </w:p>
                              <w:p w14:paraId="33564058"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linksbündig</w:t>
                                </w:r>
                              </w:p>
                            </w:tc>
                            <w:tc>
                              <w:tcPr>
                                <w:tcW w:w="1878" w:type="dxa"/>
                              </w:tcPr>
                              <w:p w14:paraId="0EEF48C3"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0CC71DAF"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4,4 cm</w:t>
                                </w:r>
                              </w:p>
                              <w:p w14:paraId="4DCA88EE"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rechtsbündig</w:t>
                                </w:r>
                              </w:p>
                            </w:tc>
                          </w:tr>
                          <w:tr w:rsidR="007239CC" w14:paraId="28D2B8FC" w14:textId="77777777" w:rsidTr="00FE65E2">
                            <w:tc>
                              <w:tcPr>
                                <w:tcW w:w="1878" w:type="dxa"/>
                                <w:vMerge/>
                              </w:tcPr>
                              <w:p w14:paraId="44F61287" w14:textId="77777777" w:rsidR="007239CC" w:rsidRPr="00FE65E2" w:rsidRDefault="007239CC">
                                <w:pPr>
                                  <w:rPr>
                                    <w:rFonts w:ascii="Arial" w:hAnsi="Arial" w:cs="Arial"/>
                                    <w:i/>
                                    <w:sz w:val="12"/>
                                    <w:szCs w:val="12"/>
                                  </w:rPr>
                                </w:pPr>
                              </w:p>
                            </w:tc>
                            <w:tc>
                              <w:tcPr>
                                <w:tcW w:w="1878" w:type="dxa"/>
                              </w:tcPr>
                              <w:p w14:paraId="2F31A507"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1E94CB2C"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 9,3 cm</w:t>
                                </w:r>
                              </w:p>
                              <w:p w14:paraId="4D43115A"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linksbündig</w:t>
                                </w:r>
                              </w:p>
                            </w:tc>
                            <w:tc>
                              <w:tcPr>
                                <w:tcW w:w="1878" w:type="dxa"/>
                              </w:tcPr>
                              <w:p w14:paraId="20FD96A5" w14:textId="77777777" w:rsidR="007239CC" w:rsidRPr="00FE65E2" w:rsidRDefault="007239CC" w:rsidP="00817D7F">
                                <w:pPr>
                                  <w:rPr>
                                    <w:rFonts w:ascii="Arial" w:hAnsi="Arial" w:cs="Arial"/>
                                    <w:i/>
                                    <w:sz w:val="12"/>
                                    <w:szCs w:val="12"/>
                                  </w:rPr>
                                </w:pPr>
                                <w:r w:rsidRPr="00FE65E2">
                                  <w:rPr>
                                    <w:rFonts w:ascii="Arial" w:hAnsi="Arial" w:cs="Arial"/>
                                    <w:i/>
                                    <w:sz w:val="12"/>
                                    <w:szCs w:val="12"/>
                                  </w:rPr>
                                  <w:t>Höhe: 0,25 cm</w:t>
                                </w:r>
                              </w:p>
                              <w:p w14:paraId="3B88EF77" w14:textId="77777777" w:rsidR="007239CC" w:rsidRPr="00FE65E2" w:rsidRDefault="007239CC" w:rsidP="00817D7F">
                                <w:pPr>
                                  <w:rPr>
                                    <w:rFonts w:ascii="Arial" w:hAnsi="Arial" w:cs="Arial"/>
                                    <w:i/>
                                    <w:sz w:val="12"/>
                                    <w:szCs w:val="12"/>
                                  </w:rPr>
                                </w:pPr>
                                <w:r w:rsidRPr="00FE65E2">
                                  <w:rPr>
                                    <w:rFonts w:ascii="Arial" w:hAnsi="Arial" w:cs="Arial"/>
                                    <w:i/>
                                    <w:sz w:val="12"/>
                                    <w:szCs w:val="12"/>
                                  </w:rPr>
                                  <w:t>Breite:4,4 cm</w:t>
                                </w:r>
                              </w:p>
                              <w:p w14:paraId="0F577290" w14:textId="77777777" w:rsidR="007239CC" w:rsidRPr="00FE65E2" w:rsidRDefault="007239CC" w:rsidP="00817D7F">
                                <w:pPr>
                                  <w:rPr>
                                    <w:rFonts w:ascii="Arial" w:hAnsi="Arial" w:cs="Arial"/>
                                    <w:i/>
                                    <w:sz w:val="12"/>
                                    <w:szCs w:val="12"/>
                                  </w:rPr>
                                </w:pPr>
                                <w:r w:rsidRPr="00FE65E2">
                                  <w:rPr>
                                    <w:rFonts w:ascii="Arial" w:hAnsi="Arial" w:cs="Arial"/>
                                    <w:i/>
                                    <w:sz w:val="12"/>
                                    <w:szCs w:val="12"/>
                                  </w:rPr>
                                  <w:t>Schrift rechtsbündig</w:t>
                                </w:r>
                              </w:p>
                            </w:tc>
                          </w:tr>
                        </w:tbl>
                        <w:p w14:paraId="370F57A4" w14:textId="77777777" w:rsidR="007239CC" w:rsidRPr="00F8219C" w:rsidRDefault="007239CC" w:rsidP="009D103F">
                          <w:pPr>
                            <w:rPr>
                              <w:rFonts w:ascii="Arial" w:hAnsi="Arial" w:cs="Arial"/>
                              <w:i/>
                              <w:sz w:val="12"/>
                              <w:szCs w:val="12"/>
                            </w:rPr>
                          </w:pP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14A7A0CF" wp14:editId="7DD0EEDA">
                    <wp:simplePos x="0" y="0"/>
                    <wp:positionH relativeFrom="column">
                      <wp:posOffset>-428625</wp:posOffset>
                    </wp:positionH>
                    <wp:positionV relativeFrom="paragraph">
                      <wp:posOffset>-422275</wp:posOffset>
                    </wp:positionV>
                    <wp:extent cx="901700" cy="382905"/>
                    <wp:effectExtent l="9525" t="6350" r="12700" b="10795"/>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382905"/>
                            </a:xfrm>
                            <a:prstGeom prst="rect">
                              <a:avLst/>
                            </a:prstGeom>
                            <a:solidFill>
                              <a:srgbClr val="A5A5A5"/>
                            </a:solidFill>
                            <a:ln w="9525">
                              <a:solidFill>
                                <a:srgbClr val="D8D8D8"/>
                              </a:solidFill>
                              <a:miter lim="800000"/>
                              <a:headEnd/>
                              <a:tailEnd/>
                            </a:ln>
                            <a:effectLst/>
                            <a:extLst>
                              <a:ext uri="{AF507438-7753-43E0-B8FC-AC1667EBCBE1}">
                                <a14:hiddenEffects xmlns:a14="http://schemas.microsoft.com/office/drawing/2010/main">
                                  <a:effectLst>
                                    <a:outerShdw dist="38099" dir="2700000" algn="ctr" rotWithShape="0">
                                      <a:srgbClr val="000000">
                                        <a:alpha val="74998"/>
                                      </a:srgbClr>
                                    </a:outerShdw>
                                  </a:effectLst>
                                </a14:hiddenEffects>
                              </a:ext>
                            </a:extLst>
                          </wps:spPr>
                          <wps:txbx>
                            <w:txbxContent>
                              <w:p w14:paraId="7B4C9802" w14:textId="77777777" w:rsidR="007239CC" w:rsidRPr="00116369" w:rsidRDefault="007239CC" w:rsidP="00116369">
                                <w:pPr>
                                  <w:rPr>
                                    <w:rFonts w:ascii="Arial" w:hAnsi="Arial" w:cs="Arial"/>
                                    <w:i/>
                                    <w:sz w:val="12"/>
                                    <w:szCs w:val="12"/>
                                  </w:rPr>
                                </w:pPr>
                                <w:r w:rsidRPr="00116369">
                                  <w:rPr>
                                    <w:rFonts w:ascii="Arial" w:hAnsi="Arial" w:cs="Arial"/>
                                    <w:i/>
                                    <w:sz w:val="12"/>
                                    <w:szCs w:val="12"/>
                                  </w:rPr>
                                  <w:t>Logo</w:t>
                                </w:r>
                              </w:p>
                              <w:p w14:paraId="44707E09" w14:textId="77777777" w:rsidR="007239CC" w:rsidRPr="00116369" w:rsidRDefault="007239CC" w:rsidP="00116369">
                                <w:pPr>
                                  <w:rPr>
                                    <w:rFonts w:ascii="Arial" w:hAnsi="Arial" w:cs="Arial"/>
                                    <w:i/>
                                    <w:sz w:val="12"/>
                                    <w:szCs w:val="12"/>
                                  </w:rPr>
                                </w:pPr>
                                <w:r>
                                  <w:rPr>
                                    <w:rFonts w:ascii="Arial" w:hAnsi="Arial" w:cs="Arial"/>
                                    <w:i/>
                                    <w:sz w:val="12"/>
                                    <w:szCs w:val="12"/>
                                  </w:rPr>
                                  <w:t>Höhe: 0,57</w:t>
                                </w:r>
                                <w:r w:rsidRPr="00116369">
                                  <w:rPr>
                                    <w:rFonts w:ascii="Arial" w:hAnsi="Arial" w:cs="Arial"/>
                                    <w:i/>
                                    <w:sz w:val="12"/>
                                    <w:szCs w:val="12"/>
                                  </w:rPr>
                                  <w:t xml:space="preserve"> cm</w:t>
                                </w:r>
                              </w:p>
                              <w:p w14:paraId="2A9FFC1B" w14:textId="77777777" w:rsidR="007239CC" w:rsidRPr="00116369" w:rsidRDefault="007239CC" w:rsidP="00116369">
                                <w:pPr>
                                  <w:rPr>
                                    <w:rFonts w:ascii="Arial" w:hAnsi="Arial" w:cs="Arial"/>
                                    <w:i/>
                                    <w:sz w:val="12"/>
                                    <w:szCs w:val="12"/>
                                  </w:rPr>
                                </w:pPr>
                                <w:r>
                                  <w:rPr>
                                    <w:rFonts w:ascii="Arial" w:hAnsi="Arial" w:cs="Arial"/>
                                    <w:i/>
                                    <w:sz w:val="12"/>
                                    <w:szCs w:val="12"/>
                                  </w:rPr>
                                  <w:t>Breite 2,05</w:t>
                                </w:r>
                                <w:r w:rsidRPr="00116369">
                                  <w:rPr>
                                    <w:rFonts w:ascii="Arial" w:hAnsi="Arial" w:cs="Arial"/>
                                    <w:i/>
                                    <w:sz w:val="12"/>
                                    <w:szCs w:val="12"/>
                                  </w:rPr>
                                  <w:t xml:space="preserve">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7A0CF" id="Text Box 52" o:spid="_x0000_s1028" type="#_x0000_t202" style="position:absolute;margin-left:-33.75pt;margin-top:-33.25pt;width:71pt;height:30.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" fillcolor="#a5a5a5" strokecolor="#d8d8d8">
                    <v:shadow color="black" opacity="49150f" offset=".74833mm,.74833mm"/>
                    <v:textbox>
                      <w:txbxContent>
                        <w:p w14:paraId="7B4C9802" w14:textId="77777777" w:rsidR="007239CC" w:rsidRPr="00116369" w:rsidRDefault="007239CC" w:rsidP="00116369">
                          <w:pPr>
                            <w:rPr>
                              <w:rFonts w:ascii="Arial" w:hAnsi="Arial" w:cs="Arial"/>
                              <w:i/>
                              <w:sz w:val="12"/>
                              <w:szCs w:val="12"/>
                            </w:rPr>
                          </w:pPr>
                          <w:r w:rsidRPr="00116369">
                            <w:rPr>
                              <w:rFonts w:ascii="Arial" w:hAnsi="Arial" w:cs="Arial"/>
                              <w:i/>
                              <w:sz w:val="12"/>
                              <w:szCs w:val="12"/>
                            </w:rPr>
                            <w:t>Logo</w:t>
                          </w:r>
                        </w:p>
                        <w:p w14:paraId="44707E09" w14:textId="77777777" w:rsidR="007239CC" w:rsidRPr="00116369" w:rsidRDefault="007239CC" w:rsidP="00116369">
                          <w:pPr>
                            <w:rPr>
                              <w:rFonts w:ascii="Arial" w:hAnsi="Arial" w:cs="Arial"/>
                              <w:i/>
                              <w:sz w:val="12"/>
                              <w:szCs w:val="12"/>
                            </w:rPr>
                          </w:pPr>
                          <w:r>
                            <w:rPr>
                              <w:rFonts w:ascii="Arial" w:hAnsi="Arial" w:cs="Arial"/>
                              <w:i/>
                              <w:sz w:val="12"/>
                              <w:szCs w:val="12"/>
                            </w:rPr>
                            <w:t>Höhe: 0,57</w:t>
                          </w:r>
                          <w:r w:rsidRPr="00116369">
                            <w:rPr>
                              <w:rFonts w:ascii="Arial" w:hAnsi="Arial" w:cs="Arial"/>
                              <w:i/>
                              <w:sz w:val="12"/>
                              <w:szCs w:val="12"/>
                            </w:rPr>
                            <w:t xml:space="preserve"> cm</w:t>
                          </w:r>
                        </w:p>
                        <w:p w14:paraId="2A9FFC1B" w14:textId="77777777" w:rsidR="007239CC" w:rsidRPr="00116369" w:rsidRDefault="007239CC" w:rsidP="00116369">
                          <w:pPr>
                            <w:rPr>
                              <w:rFonts w:ascii="Arial" w:hAnsi="Arial" w:cs="Arial"/>
                              <w:i/>
                              <w:sz w:val="12"/>
                              <w:szCs w:val="12"/>
                            </w:rPr>
                          </w:pPr>
                          <w:r>
                            <w:rPr>
                              <w:rFonts w:ascii="Arial" w:hAnsi="Arial" w:cs="Arial"/>
                              <w:i/>
                              <w:sz w:val="12"/>
                              <w:szCs w:val="12"/>
                            </w:rPr>
                            <w:t>Breite 2,05</w:t>
                          </w:r>
                          <w:r w:rsidRPr="00116369">
                            <w:rPr>
                              <w:rFonts w:ascii="Arial" w:hAnsi="Arial" w:cs="Arial"/>
                              <w:i/>
                              <w:sz w:val="12"/>
                              <w:szCs w:val="12"/>
                            </w:rPr>
                            <w:t xml:space="preserve"> cm</w:t>
                          </w:r>
                        </w:p>
                      </w:txbxContent>
                    </v:textbox>
                  </v:shape>
                </w:pict>
              </mc:Fallback>
            </mc:AlternateContent>
          </w:r>
          <w:r w:rsidRPr="00F26752">
            <w:rPr>
              <w:noProof/>
            </w:rPr>
            <w:drawing>
              <wp:inline distT="0" distB="0" distL="0" distR="0" wp14:anchorId="5368103D" wp14:editId="5A43D57E">
                <wp:extent cx="742950" cy="200025"/>
                <wp:effectExtent l="0" t="0" r="0" b="0"/>
                <wp:docPr id="23" name="Bild 8" descr="Logo_B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Logo_B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200025"/>
                        </a:xfrm>
                        <a:prstGeom prst="rect">
                          <a:avLst/>
                        </a:prstGeom>
                        <a:noFill/>
                        <a:ln>
                          <a:noFill/>
                        </a:ln>
                      </pic:spPr>
                    </pic:pic>
                  </a:graphicData>
                </a:graphic>
              </wp:inline>
            </w:drawing>
          </w:r>
        </w:p>
      </w:tc>
      <w:tc>
        <w:tcPr>
          <w:tcW w:w="5272" w:type="dxa"/>
        </w:tcPr>
        <w:p w14:paraId="37FFA75F" w14:textId="77777777" w:rsidR="007239CC" w:rsidRPr="000A773D" w:rsidRDefault="007239CC" w:rsidP="00C46AFB">
          <w:pPr>
            <w:widowControl w:val="0"/>
            <w:tabs>
              <w:tab w:val="left" w:pos="560"/>
              <w:tab w:val="left" w:pos="1120"/>
              <w:tab w:val="left" w:pos="1680"/>
              <w:tab w:val="left" w:pos="2240"/>
              <w:tab w:val="left" w:pos="2800"/>
              <w:tab w:val="left" w:pos="3360"/>
              <w:tab w:val="left" w:pos="3920"/>
              <w:tab w:val="right" w:pos="8364"/>
            </w:tabs>
            <w:autoSpaceDE w:val="0"/>
            <w:autoSpaceDN w:val="0"/>
            <w:adjustRightInd w:val="0"/>
            <w:spacing w:before="60" w:after="60"/>
            <w:rPr>
              <w:rFonts w:ascii="Arial" w:hAnsi="Arial" w:cs="Arial"/>
              <w:color w:val="444444"/>
            </w:rPr>
          </w:pPr>
          <w:r w:rsidRPr="000A773D">
            <w:rPr>
              <w:rFonts w:ascii="Arial" w:hAnsi="Arial" w:cs="Arial"/>
              <w:color w:val="444444"/>
              <w:sz w:val="16"/>
              <w:szCs w:val="16"/>
            </w:rPr>
            <w:t xml:space="preserve">Copyright </w:t>
          </w:r>
          <w:r w:rsidRPr="000A773D">
            <w:rPr>
              <w:rFonts w:ascii="Arial" w:hAnsi="Arial" w:cs="Arial"/>
              <w:color w:val="444444"/>
              <w:sz w:val="16"/>
              <w:szCs w:val="16"/>
            </w:rPr>
            <w:sym w:font="Symbol" w:char="F0E3"/>
          </w:r>
          <w:r>
            <w:rPr>
              <w:rFonts w:ascii="Arial" w:hAnsi="Arial" w:cs="Arial"/>
              <w:color w:val="444444"/>
              <w:sz w:val="16"/>
              <w:szCs w:val="16"/>
            </w:rPr>
            <w:t xml:space="preserve"> Bundesapothekerkammer (Arial 8, vor/nach 3</w:t>
          </w:r>
          <w:r w:rsidRPr="000A773D">
            <w:rPr>
              <w:rFonts w:ascii="Arial" w:hAnsi="Arial" w:cs="Arial"/>
              <w:color w:val="444444"/>
              <w:sz w:val="16"/>
              <w:szCs w:val="16"/>
            </w:rPr>
            <w:t>pt)</w:t>
          </w:r>
        </w:p>
      </w:tc>
      <w:tc>
        <w:tcPr>
          <w:tcW w:w="2494" w:type="dxa"/>
        </w:tcPr>
        <w:p w14:paraId="65C4A9F9" w14:textId="77777777" w:rsidR="007239CC" w:rsidRPr="000A773D" w:rsidRDefault="007239CC" w:rsidP="009F5DAA">
          <w:pPr>
            <w:pStyle w:val="Fuzeile"/>
            <w:spacing w:before="60" w:after="60"/>
            <w:rPr>
              <w:rFonts w:ascii="Arial" w:hAnsi="Arial" w:cs="Arial"/>
              <w:color w:val="444444"/>
              <w:sz w:val="16"/>
              <w:szCs w:val="16"/>
            </w:rPr>
          </w:pPr>
          <w:r>
            <w:rPr>
              <w:rFonts w:ascii="Arial" w:hAnsi="Arial" w:cs="Arial"/>
              <w:color w:val="444444"/>
              <w:sz w:val="16"/>
              <w:szCs w:val="16"/>
            </w:rPr>
            <w:t>(RGB 68 68 6</w:t>
          </w:r>
          <w:r w:rsidRPr="000A773D">
            <w:rPr>
              <w:rFonts w:ascii="Arial" w:hAnsi="Arial" w:cs="Arial"/>
              <w:color w:val="444444"/>
              <w:sz w:val="16"/>
              <w:szCs w:val="16"/>
            </w:rPr>
            <w:t>8)</w:t>
          </w:r>
        </w:p>
      </w:tc>
    </w:tr>
    <w:tr w:rsidR="007239CC" w14:paraId="1B0B8285" w14:textId="77777777" w:rsidTr="00040DE8">
      <w:tc>
        <w:tcPr>
          <w:tcW w:w="1871" w:type="dxa"/>
          <w:vMerge/>
        </w:tcPr>
        <w:p w14:paraId="1E64C0A7" w14:textId="77777777" w:rsidR="007239CC" w:rsidRDefault="007239CC" w:rsidP="008922CF">
          <w:pPr>
            <w:pStyle w:val="Fuzeile"/>
          </w:pPr>
        </w:p>
      </w:tc>
      <w:tc>
        <w:tcPr>
          <w:tcW w:w="5272" w:type="dxa"/>
        </w:tcPr>
        <w:p w14:paraId="1A3F9319" w14:textId="77777777" w:rsidR="007239CC" w:rsidRPr="000A773D" w:rsidRDefault="007239CC" w:rsidP="003F067A">
          <w:pPr>
            <w:widowControl w:val="0"/>
            <w:tabs>
              <w:tab w:val="right" w:pos="8364"/>
            </w:tabs>
            <w:autoSpaceDE w:val="0"/>
            <w:autoSpaceDN w:val="0"/>
            <w:adjustRightInd w:val="0"/>
            <w:spacing w:before="60" w:after="60"/>
            <w:rPr>
              <w:rFonts w:ascii="Arial" w:hAnsi="Arial" w:cs="Arial"/>
              <w:color w:val="444444"/>
            </w:rPr>
          </w:pPr>
          <w:r w:rsidRPr="000A773D">
            <w:rPr>
              <w:rFonts w:ascii="Arial" w:hAnsi="Arial" w:cs="Arial"/>
              <w:color w:val="444444"/>
              <w:sz w:val="16"/>
              <w:szCs w:val="16"/>
            </w:rPr>
            <w:t>Stand des Entwurfs</w:t>
          </w:r>
          <w:r>
            <w:rPr>
              <w:rFonts w:ascii="Arial" w:hAnsi="Arial" w:cs="Arial"/>
              <w:color w:val="444444"/>
              <w:sz w:val="16"/>
              <w:szCs w:val="16"/>
            </w:rPr>
            <w:t>:</w:t>
          </w:r>
          <w:r w:rsidRPr="000A773D">
            <w:rPr>
              <w:rFonts w:ascii="Arial" w:hAnsi="Arial" w:cs="Arial"/>
              <w:color w:val="444444"/>
              <w:sz w:val="16"/>
              <w:szCs w:val="16"/>
            </w:rPr>
            <w:t xml:space="preserve"> 31.10.2014 (Zeilenabstand Einfach)</w:t>
          </w:r>
        </w:p>
      </w:tc>
      <w:tc>
        <w:tcPr>
          <w:tcW w:w="2494" w:type="dxa"/>
          <w:vAlign w:val="center"/>
        </w:tcPr>
        <w:p w14:paraId="13FAE40D" w14:textId="77777777" w:rsidR="007239CC" w:rsidRPr="000A773D" w:rsidRDefault="007239CC" w:rsidP="008922CF">
          <w:pPr>
            <w:pStyle w:val="Fuzeile"/>
            <w:jc w:val="right"/>
            <w:rPr>
              <w:rFonts w:ascii="Arial" w:hAnsi="Arial" w:cs="Arial"/>
              <w:color w:val="444444"/>
            </w:rPr>
          </w:pPr>
          <w:r w:rsidRPr="000A773D">
            <w:rPr>
              <w:rFonts w:ascii="Arial" w:hAnsi="Arial" w:cs="Arial"/>
              <w:color w:val="444444"/>
              <w:sz w:val="16"/>
              <w:szCs w:val="16"/>
            </w:rPr>
            <w:t xml:space="preserve">Seite </w:t>
          </w:r>
          <w:r w:rsidRPr="000A773D">
            <w:rPr>
              <w:rFonts w:ascii="Arial" w:hAnsi="Arial" w:cs="Arial"/>
              <w:color w:val="444444"/>
              <w:sz w:val="16"/>
              <w:szCs w:val="16"/>
            </w:rPr>
            <w:fldChar w:fldCharType="begin"/>
          </w:r>
          <w:r w:rsidRPr="000A773D">
            <w:rPr>
              <w:rFonts w:ascii="Arial" w:hAnsi="Arial" w:cs="Arial"/>
              <w:color w:val="444444"/>
              <w:sz w:val="16"/>
              <w:szCs w:val="16"/>
            </w:rPr>
            <w:instrText xml:space="preserve"> PAGE   \* MERGEFORMAT </w:instrText>
          </w:r>
          <w:r w:rsidRPr="000A773D">
            <w:rPr>
              <w:rFonts w:ascii="Arial" w:hAnsi="Arial" w:cs="Arial"/>
              <w:color w:val="444444"/>
              <w:sz w:val="16"/>
              <w:szCs w:val="16"/>
            </w:rPr>
            <w:fldChar w:fldCharType="separate"/>
          </w:r>
          <w:r>
            <w:rPr>
              <w:rFonts w:ascii="Arial" w:hAnsi="Arial" w:cs="Arial"/>
              <w:noProof/>
              <w:color w:val="444444"/>
              <w:sz w:val="16"/>
              <w:szCs w:val="16"/>
            </w:rPr>
            <w:t>2</w:t>
          </w:r>
          <w:r w:rsidRPr="000A773D">
            <w:rPr>
              <w:rFonts w:ascii="Arial" w:hAnsi="Arial" w:cs="Arial"/>
              <w:color w:val="444444"/>
              <w:sz w:val="16"/>
              <w:szCs w:val="16"/>
            </w:rPr>
            <w:fldChar w:fldCharType="end"/>
          </w:r>
          <w:r w:rsidRPr="000A773D">
            <w:rPr>
              <w:rFonts w:ascii="Arial" w:hAnsi="Arial" w:cs="Arial"/>
              <w:color w:val="444444"/>
              <w:sz w:val="16"/>
              <w:szCs w:val="16"/>
            </w:rPr>
            <w:t xml:space="preserve"> von </w:t>
          </w:r>
          <w:fldSimple w:instr=" NUMPAGES  \* MERGEFORMAT ">
            <w:r w:rsidR="003D44D9" w:rsidRPr="003D44D9">
              <w:rPr>
                <w:rFonts w:ascii="Arial" w:hAnsi="Arial" w:cs="Arial"/>
                <w:noProof/>
                <w:color w:val="444444"/>
                <w:sz w:val="16"/>
                <w:szCs w:val="16"/>
              </w:rPr>
              <w:t>7</w:t>
            </w:r>
          </w:fldSimple>
        </w:p>
      </w:tc>
    </w:tr>
  </w:tbl>
  <w:p w14:paraId="239AD9D9" w14:textId="77777777" w:rsidR="007239CC" w:rsidRPr="00D35A39" w:rsidRDefault="004B059A" w:rsidP="00D35A39">
    <w:pPr>
      <w:pStyle w:val="Fuzeile"/>
    </w:pPr>
    <w:r>
      <w:rPr>
        <w:noProof/>
      </w:rPr>
      <mc:AlternateContent>
        <mc:Choice Requires="wps">
          <w:drawing>
            <wp:anchor distT="0" distB="0" distL="114300" distR="114300" simplePos="0" relativeHeight="251659776" behindDoc="0" locked="0" layoutInCell="1" allowOverlap="1" wp14:anchorId="77621ABC" wp14:editId="09A8A7F2">
              <wp:simplePos x="0" y="0"/>
              <wp:positionH relativeFrom="column">
                <wp:posOffset>95885</wp:posOffset>
              </wp:positionH>
              <wp:positionV relativeFrom="paragraph">
                <wp:posOffset>69850</wp:posOffset>
              </wp:positionV>
              <wp:extent cx="1304925" cy="205105"/>
              <wp:effectExtent l="10160" t="12700" r="8890" b="10795"/>
              <wp:wrapNone/>
              <wp:docPr id="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05105"/>
                      </a:xfrm>
                      <a:prstGeom prst="rect">
                        <a:avLst/>
                      </a:prstGeom>
                      <a:solidFill>
                        <a:srgbClr val="A5A5A5"/>
                      </a:solidFill>
                      <a:ln w="9525">
                        <a:solidFill>
                          <a:srgbClr val="D8D8D8"/>
                        </a:solidFill>
                        <a:miter lim="800000"/>
                        <a:headEnd/>
                        <a:tailEnd/>
                      </a:ln>
                      <a:effectLst/>
                      <a:extLst>
                        <a:ext uri="{AF507438-7753-43E0-B8FC-AC1667EBCBE1}">
                          <a14:hiddenEffects xmlns:a14="http://schemas.microsoft.com/office/drawing/2010/main">
                            <a:effectLst>
                              <a:outerShdw dist="38099" dir="2700000" algn="ctr" rotWithShape="0">
                                <a:srgbClr val="000000">
                                  <a:alpha val="74998"/>
                                </a:srgbClr>
                              </a:outerShdw>
                            </a:effectLst>
                          </a14:hiddenEffects>
                        </a:ext>
                      </a:extLst>
                    </wps:spPr>
                    <wps:txbx>
                      <w:txbxContent>
                        <w:p w14:paraId="0B3D5B7D" w14:textId="77777777" w:rsidR="007239CC" w:rsidRPr="00116369" w:rsidRDefault="007239CC">
                          <w:pPr>
                            <w:rPr>
                              <w:rFonts w:ascii="Arial" w:hAnsi="Arial" w:cs="Arial"/>
                              <w:i/>
                              <w:sz w:val="12"/>
                              <w:szCs w:val="12"/>
                            </w:rPr>
                          </w:pPr>
                          <w:r w:rsidRPr="00116369">
                            <w:rPr>
                              <w:rFonts w:ascii="Arial" w:hAnsi="Arial" w:cs="Arial"/>
                              <w:i/>
                              <w:sz w:val="12"/>
                              <w:szCs w:val="12"/>
                            </w:rPr>
                            <w:t>Fußzeile von unten 0,5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21ABC" id="Text Box 51" o:spid="_x0000_s1029" type="#_x0000_t202" style="position:absolute;margin-left:7.55pt;margin-top:5.5pt;width:102.75pt;height:16.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" fillcolor="#a5a5a5" strokecolor="#d8d8d8">
              <v:shadow color="black" opacity="49150f" offset=".74833mm,.74833mm"/>
              <v:textbox>
                <w:txbxContent>
                  <w:p w14:paraId="0B3D5B7D" w14:textId="77777777" w:rsidR="007239CC" w:rsidRPr="00116369" w:rsidRDefault="007239CC">
                    <w:pPr>
                      <w:rPr>
                        <w:rFonts w:ascii="Arial" w:hAnsi="Arial" w:cs="Arial"/>
                        <w:i/>
                        <w:sz w:val="12"/>
                        <w:szCs w:val="12"/>
                      </w:rPr>
                    </w:pPr>
                    <w:r w:rsidRPr="00116369">
                      <w:rPr>
                        <w:rFonts w:ascii="Arial" w:hAnsi="Arial" w:cs="Arial"/>
                        <w:i/>
                        <w:sz w:val="12"/>
                        <w:szCs w:val="12"/>
                      </w:rPr>
                      <w:t>Fußzeile von unten 0,5 cm</w:t>
                    </w:r>
                  </w:p>
                </w:txbxContent>
              </v:textbox>
            </v:shape>
          </w:pict>
        </mc:Fallback>
      </mc:AlternateContent>
    </w:r>
  </w:p>
  <w:p w14:paraId="06A40FC9" w14:textId="77777777" w:rsidR="007239CC" w:rsidRDefault="007239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Ind w:w="-176" w:type="dxa"/>
      <w:tblLook w:val="04A0" w:firstRow="1" w:lastRow="0" w:firstColumn="1" w:lastColumn="0" w:noHBand="0" w:noVBand="1"/>
    </w:tblPr>
    <w:tblGrid>
      <w:gridCol w:w="1871"/>
      <w:gridCol w:w="5289"/>
      <w:gridCol w:w="2534"/>
    </w:tblGrid>
    <w:tr w:rsidR="007239CC" w14:paraId="6CE2EB0D" w14:textId="77777777" w:rsidTr="00FE23E2">
      <w:tc>
        <w:tcPr>
          <w:tcW w:w="1871" w:type="dxa"/>
          <w:vMerge w:val="restart"/>
          <w:vAlign w:val="center"/>
        </w:tcPr>
        <w:p w14:paraId="5A7AF94B" w14:textId="77777777" w:rsidR="007239CC" w:rsidRDefault="004B059A" w:rsidP="008922CF">
          <w:pPr>
            <w:pStyle w:val="Fuzeile"/>
          </w:pPr>
          <w:r w:rsidRPr="00F26752">
            <w:rPr>
              <w:noProof/>
            </w:rPr>
            <w:drawing>
              <wp:inline distT="0" distB="0" distL="0" distR="0" wp14:anchorId="263F95F4" wp14:editId="60A1C829">
                <wp:extent cx="742950" cy="234950"/>
                <wp:effectExtent l="0" t="0" r="0" b="0"/>
                <wp:docPr id="24" name="Bild 8" descr="Logo_B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Logo_B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234950"/>
                        </a:xfrm>
                        <a:prstGeom prst="rect">
                          <a:avLst/>
                        </a:prstGeom>
                        <a:noFill/>
                        <a:ln>
                          <a:noFill/>
                        </a:ln>
                      </pic:spPr>
                    </pic:pic>
                  </a:graphicData>
                </a:graphic>
              </wp:inline>
            </w:drawing>
          </w:r>
        </w:p>
      </w:tc>
      <w:tc>
        <w:tcPr>
          <w:tcW w:w="5289" w:type="dxa"/>
        </w:tcPr>
        <w:p w14:paraId="3ABA8CD6" w14:textId="77777777" w:rsidR="007239CC" w:rsidRPr="000A773D" w:rsidRDefault="007239CC" w:rsidP="008922CF">
          <w:pPr>
            <w:widowControl w:val="0"/>
            <w:tabs>
              <w:tab w:val="left" w:pos="560"/>
              <w:tab w:val="left" w:pos="1120"/>
              <w:tab w:val="left" w:pos="1680"/>
              <w:tab w:val="left" w:pos="2240"/>
              <w:tab w:val="left" w:pos="2800"/>
              <w:tab w:val="left" w:pos="3360"/>
              <w:tab w:val="left" w:pos="3920"/>
              <w:tab w:val="right" w:pos="8364"/>
            </w:tabs>
            <w:autoSpaceDE w:val="0"/>
            <w:autoSpaceDN w:val="0"/>
            <w:adjustRightInd w:val="0"/>
            <w:spacing w:before="60" w:after="60"/>
            <w:rPr>
              <w:rFonts w:ascii="Arial" w:hAnsi="Arial" w:cs="Arial"/>
              <w:color w:val="444444"/>
            </w:rPr>
          </w:pPr>
          <w:r w:rsidRPr="000A773D">
            <w:rPr>
              <w:rFonts w:ascii="Arial" w:hAnsi="Arial" w:cs="Arial"/>
              <w:color w:val="444444"/>
              <w:sz w:val="16"/>
              <w:szCs w:val="16"/>
            </w:rPr>
            <w:t xml:space="preserve">Copyright </w:t>
          </w:r>
          <w:r w:rsidRPr="000A773D">
            <w:rPr>
              <w:rFonts w:ascii="Arial" w:hAnsi="Arial" w:cs="Arial"/>
              <w:color w:val="444444"/>
              <w:sz w:val="16"/>
              <w:szCs w:val="16"/>
            </w:rPr>
            <w:sym w:font="Symbol" w:char="F0E3"/>
          </w:r>
          <w:r w:rsidRPr="000A773D">
            <w:rPr>
              <w:rFonts w:ascii="Arial" w:hAnsi="Arial" w:cs="Arial"/>
              <w:color w:val="444444"/>
              <w:sz w:val="16"/>
              <w:szCs w:val="16"/>
            </w:rPr>
            <w:t xml:space="preserve"> Bundesapothekerkammer</w:t>
          </w:r>
        </w:p>
      </w:tc>
      <w:tc>
        <w:tcPr>
          <w:tcW w:w="2534" w:type="dxa"/>
        </w:tcPr>
        <w:p w14:paraId="21B9B85F" w14:textId="77777777" w:rsidR="007239CC" w:rsidRPr="000A773D" w:rsidRDefault="007239CC" w:rsidP="008922CF">
          <w:pPr>
            <w:pStyle w:val="Fuzeile"/>
            <w:rPr>
              <w:rFonts w:ascii="Arial" w:hAnsi="Arial" w:cs="Arial"/>
              <w:color w:val="444444"/>
            </w:rPr>
          </w:pPr>
        </w:p>
      </w:tc>
    </w:tr>
    <w:tr w:rsidR="007239CC" w14:paraId="74A6EBB8" w14:textId="77777777" w:rsidTr="00FE23E2">
      <w:tc>
        <w:tcPr>
          <w:tcW w:w="1871" w:type="dxa"/>
          <w:vMerge/>
        </w:tcPr>
        <w:p w14:paraId="58604A0E" w14:textId="77777777" w:rsidR="007239CC" w:rsidRDefault="007239CC" w:rsidP="008922CF">
          <w:pPr>
            <w:pStyle w:val="Fuzeile"/>
          </w:pPr>
        </w:p>
      </w:tc>
      <w:tc>
        <w:tcPr>
          <w:tcW w:w="5289" w:type="dxa"/>
        </w:tcPr>
        <w:p w14:paraId="0105F081" w14:textId="7C77E1F0" w:rsidR="007239CC" w:rsidRPr="000A773D" w:rsidRDefault="007239CC" w:rsidP="004F3464">
          <w:pPr>
            <w:widowControl w:val="0"/>
            <w:tabs>
              <w:tab w:val="right" w:pos="8364"/>
            </w:tabs>
            <w:autoSpaceDE w:val="0"/>
            <w:autoSpaceDN w:val="0"/>
            <w:adjustRightInd w:val="0"/>
            <w:spacing w:before="60" w:after="60"/>
            <w:rPr>
              <w:rFonts w:ascii="Arial" w:hAnsi="Arial" w:cs="Arial"/>
              <w:color w:val="444444"/>
            </w:rPr>
          </w:pPr>
          <w:r w:rsidRPr="000A773D">
            <w:rPr>
              <w:rFonts w:ascii="Arial" w:hAnsi="Arial" w:cs="Arial"/>
              <w:color w:val="444444"/>
              <w:sz w:val="16"/>
              <w:szCs w:val="16"/>
            </w:rPr>
            <w:t>Stand</w:t>
          </w:r>
          <w:r>
            <w:rPr>
              <w:rFonts w:ascii="Arial" w:hAnsi="Arial" w:cs="Arial"/>
              <w:color w:val="444444"/>
              <w:sz w:val="16"/>
              <w:szCs w:val="16"/>
            </w:rPr>
            <w:t xml:space="preserve">: </w:t>
          </w:r>
          <w:r w:rsidR="008C6FB3">
            <w:rPr>
              <w:rFonts w:ascii="Arial" w:hAnsi="Arial" w:cs="Arial"/>
              <w:color w:val="444444"/>
              <w:sz w:val="16"/>
              <w:szCs w:val="16"/>
            </w:rPr>
            <w:t>29.09</w:t>
          </w:r>
          <w:r w:rsidR="00D62796">
            <w:rPr>
              <w:rFonts w:ascii="Arial" w:hAnsi="Arial" w:cs="Arial"/>
              <w:color w:val="444444"/>
              <w:sz w:val="16"/>
              <w:szCs w:val="16"/>
            </w:rPr>
            <w:t>.2026</w:t>
          </w:r>
        </w:p>
      </w:tc>
      <w:tc>
        <w:tcPr>
          <w:tcW w:w="2534" w:type="dxa"/>
          <w:vAlign w:val="center"/>
        </w:tcPr>
        <w:p w14:paraId="5BE82A2D" w14:textId="77777777" w:rsidR="007239CC" w:rsidRPr="000A773D" w:rsidRDefault="007239CC" w:rsidP="008922CF">
          <w:pPr>
            <w:pStyle w:val="Fuzeile"/>
            <w:jc w:val="right"/>
            <w:rPr>
              <w:rFonts w:ascii="Arial" w:hAnsi="Arial" w:cs="Arial"/>
              <w:color w:val="444444"/>
            </w:rPr>
          </w:pPr>
          <w:r w:rsidRPr="000A773D">
            <w:rPr>
              <w:rFonts w:ascii="Arial" w:hAnsi="Arial" w:cs="Arial"/>
              <w:color w:val="444444"/>
              <w:sz w:val="16"/>
              <w:szCs w:val="16"/>
            </w:rPr>
            <w:t xml:space="preserve">Seite </w:t>
          </w:r>
          <w:r w:rsidRPr="000A773D">
            <w:rPr>
              <w:rFonts w:ascii="Arial" w:hAnsi="Arial" w:cs="Arial"/>
              <w:color w:val="444444"/>
              <w:sz w:val="16"/>
              <w:szCs w:val="16"/>
            </w:rPr>
            <w:fldChar w:fldCharType="begin"/>
          </w:r>
          <w:r w:rsidRPr="000A773D">
            <w:rPr>
              <w:rFonts w:ascii="Arial" w:hAnsi="Arial" w:cs="Arial"/>
              <w:color w:val="444444"/>
              <w:sz w:val="16"/>
              <w:szCs w:val="16"/>
            </w:rPr>
            <w:instrText xml:space="preserve"> PAGE   \* MERGEFORMAT </w:instrText>
          </w:r>
          <w:r w:rsidRPr="000A773D">
            <w:rPr>
              <w:rFonts w:ascii="Arial" w:hAnsi="Arial" w:cs="Arial"/>
              <w:color w:val="444444"/>
              <w:sz w:val="16"/>
              <w:szCs w:val="16"/>
            </w:rPr>
            <w:fldChar w:fldCharType="separate"/>
          </w:r>
          <w:r w:rsidR="00E95F00">
            <w:rPr>
              <w:rFonts w:ascii="Arial" w:hAnsi="Arial" w:cs="Arial"/>
              <w:noProof/>
              <w:color w:val="444444"/>
              <w:sz w:val="16"/>
              <w:szCs w:val="16"/>
            </w:rPr>
            <w:t>9</w:t>
          </w:r>
          <w:r w:rsidRPr="000A773D">
            <w:rPr>
              <w:rFonts w:ascii="Arial" w:hAnsi="Arial" w:cs="Arial"/>
              <w:color w:val="444444"/>
              <w:sz w:val="16"/>
              <w:szCs w:val="16"/>
            </w:rPr>
            <w:fldChar w:fldCharType="end"/>
          </w:r>
          <w:r w:rsidRPr="000A773D">
            <w:rPr>
              <w:rFonts w:ascii="Arial" w:hAnsi="Arial" w:cs="Arial"/>
              <w:color w:val="444444"/>
              <w:sz w:val="16"/>
              <w:szCs w:val="16"/>
            </w:rPr>
            <w:t xml:space="preserve"> von </w:t>
          </w:r>
          <w:fldSimple w:instr=" NUMPAGES  \* MERGEFORMAT ">
            <w:r w:rsidR="00E95F00" w:rsidRPr="00E95F00">
              <w:rPr>
                <w:rFonts w:ascii="Arial" w:hAnsi="Arial" w:cs="Arial"/>
                <w:noProof/>
                <w:color w:val="444444"/>
                <w:sz w:val="16"/>
                <w:szCs w:val="16"/>
              </w:rPr>
              <w:t>9</w:t>
            </w:r>
          </w:fldSimple>
        </w:p>
      </w:tc>
    </w:tr>
  </w:tbl>
  <w:p w14:paraId="42ADE250" w14:textId="77777777" w:rsidR="007239CC" w:rsidRDefault="007239CC" w:rsidP="002D2DB8">
    <w:pPr>
      <w:widowControl w:val="0"/>
      <w:tabs>
        <w:tab w:val="left" w:pos="1680"/>
      </w:tabs>
      <w:autoSpaceDE w:val="0"/>
      <w:autoSpaceDN w:val="0"/>
      <w:adjustRightInd w:val="0"/>
      <w:rPr>
        <w:rFonts w:ascii="Helvetica" w:hAnsi="Helvetica"/>
        <w:color w:val="808080"/>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Ind w:w="-176" w:type="dxa"/>
      <w:tblLook w:val="04A0" w:firstRow="1" w:lastRow="0" w:firstColumn="1" w:lastColumn="0" w:noHBand="0" w:noVBand="1"/>
    </w:tblPr>
    <w:tblGrid>
      <w:gridCol w:w="1871"/>
      <w:gridCol w:w="5289"/>
      <w:gridCol w:w="2534"/>
    </w:tblGrid>
    <w:tr w:rsidR="00B15526" w14:paraId="5D2B8300" w14:textId="77777777">
      <w:tc>
        <w:tcPr>
          <w:tcW w:w="1871" w:type="dxa"/>
          <w:vMerge w:val="restart"/>
          <w:vAlign w:val="center"/>
        </w:tcPr>
        <w:p w14:paraId="34CCC6EB" w14:textId="77777777" w:rsidR="00B15526" w:rsidRDefault="00B15526" w:rsidP="00B15526">
          <w:pPr>
            <w:pStyle w:val="Fuzeile"/>
          </w:pPr>
        </w:p>
      </w:tc>
      <w:tc>
        <w:tcPr>
          <w:tcW w:w="5289" w:type="dxa"/>
        </w:tcPr>
        <w:p w14:paraId="2EF7F3BF" w14:textId="77777777" w:rsidR="00B15526" w:rsidRPr="000A773D" w:rsidRDefault="00B15526" w:rsidP="00B15526">
          <w:pPr>
            <w:widowControl w:val="0"/>
            <w:tabs>
              <w:tab w:val="left" w:pos="560"/>
              <w:tab w:val="left" w:pos="1120"/>
              <w:tab w:val="left" w:pos="1680"/>
              <w:tab w:val="left" w:pos="2240"/>
              <w:tab w:val="left" w:pos="2800"/>
              <w:tab w:val="left" w:pos="3360"/>
              <w:tab w:val="left" w:pos="3920"/>
              <w:tab w:val="right" w:pos="8364"/>
            </w:tabs>
            <w:autoSpaceDE w:val="0"/>
            <w:autoSpaceDN w:val="0"/>
            <w:adjustRightInd w:val="0"/>
            <w:spacing w:before="60" w:after="60"/>
            <w:rPr>
              <w:rFonts w:ascii="Arial" w:hAnsi="Arial" w:cs="Arial"/>
              <w:color w:val="444444"/>
            </w:rPr>
          </w:pPr>
        </w:p>
      </w:tc>
      <w:tc>
        <w:tcPr>
          <w:tcW w:w="2534" w:type="dxa"/>
        </w:tcPr>
        <w:p w14:paraId="794EC013" w14:textId="77777777" w:rsidR="00B15526" w:rsidRPr="000A773D" w:rsidRDefault="00B15526" w:rsidP="00B15526">
          <w:pPr>
            <w:pStyle w:val="Fuzeile"/>
            <w:rPr>
              <w:rFonts w:ascii="Arial" w:hAnsi="Arial" w:cs="Arial"/>
              <w:color w:val="444444"/>
            </w:rPr>
          </w:pPr>
        </w:p>
      </w:tc>
    </w:tr>
    <w:tr w:rsidR="00B15526" w14:paraId="510DFCE3" w14:textId="77777777">
      <w:tc>
        <w:tcPr>
          <w:tcW w:w="1871" w:type="dxa"/>
          <w:vMerge/>
        </w:tcPr>
        <w:p w14:paraId="694D78A1" w14:textId="77777777" w:rsidR="00B15526" w:rsidRDefault="00B15526" w:rsidP="00B15526">
          <w:pPr>
            <w:pStyle w:val="Fuzeile"/>
          </w:pPr>
        </w:p>
      </w:tc>
      <w:tc>
        <w:tcPr>
          <w:tcW w:w="5289" w:type="dxa"/>
        </w:tcPr>
        <w:p w14:paraId="5C19AC53" w14:textId="77777777" w:rsidR="00B15526" w:rsidRPr="000A773D" w:rsidRDefault="00B15526" w:rsidP="00B15526">
          <w:pPr>
            <w:widowControl w:val="0"/>
            <w:tabs>
              <w:tab w:val="right" w:pos="8364"/>
            </w:tabs>
            <w:autoSpaceDE w:val="0"/>
            <w:autoSpaceDN w:val="0"/>
            <w:adjustRightInd w:val="0"/>
            <w:spacing w:before="60" w:after="60"/>
            <w:rPr>
              <w:rFonts w:ascii="Arial" w:hAnsi="Arial" w:cs="Arial"/>
              <w:color w:val="444444"/>
            </w:rPr>
          </w:pPr>
        </w:p>
      </w:tc>
      <w:tc>
        <w:tcPr>
          <w:tcW w:w="2534" w:type="dxa"/>
          <w:vAlign w:val="center"/>
        </w:tcPr>
        <w:p w14:paraId="5FF4E54F" w14:textId="77777777" w:rsidR="00B15526" w:rsidRPr="000A773D" w:rsidRDefault="00B15526" w:rsidP="00B15526">
          <w:pPr>
            <w:pStyle w:val="Fuzeile"/>
            <w:jc w:val="right"/>
            <w:rPr>
              <w:rFonts w:ascii="Arial" w:hAnsi="Arial" w:cs="Arial"/>
              <w:color w:val="444444"/>
            </w:rPr>
          </w:pPr>
        </w:p>
      </w:tc>
    </w:tr>
  </w:tbl>
  <w:p w14:paraId="20AB6D9A" w14:textId="77777777" w:rsidR="00B15526" w:rsidRDefault="00B1552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747" w:type="dxa"/>
      <w:tblInd w:w="-289" w:type="dxa"/>
      <w:tblLook w:val="04A0" w:firstRow="1" w:lastRow="0" w:firstColumn="1" w:lastColumn="0" w:noHBand="0" w:noVBand="1"/>
    </w:tblPr>
    <w:tblGrid>
      <w:gridCol w:w="1984"/>
      <w:gridCol w:w="5813"/>
      <w:gridCol w:w="1843"/>
      <w:gridCol w:w="284"/>
      <w:gridCol w:w="5289"/>
      <w:gridCol w:w="2534"/>
    </w:tblGrid>
    <w:tr w:rsidR="00FE23E2" w14:paraId="0909BA7A" w14:textId="77777777" w:rsidTr="00FE23E2">
      <w:tc>
        <w:tcPr>
          <w:tcW w:w="1984" w:type="dxa"/>
          <w:vMerge w:val="restart"/>
          <w:vAlign w:val="center"/>
        </w:tcPr>
        <w:p w14:paraId="09351CBF" w14:textId="77777777" w:rsidR="00FE23E2" w:rsidRDefault="00FE23E2" w:rsidP="00FE23E2">
          <w:pPr>
            <w:pStyle w:val="Fuzeile"/>
            <w:spacing w:before="60" w:after="60"/>
          </w:pPr>
          <w:r w:rsidRPr="00F26752">
            <w:rPr>
              <w:noProof/>
            </w:rPr>
            <w:drawing>
              <wp:inline distT="0" distB="0" distL="0" distR="0" wp14:anchorId="4C0D4477" wp14:editId="1803EACA">
                <wp:extent cx="742950" cy="234950"/>
                <wp:effectExtent l="0" t="0" r="0" b="0"/>
                <wp:docPr id="11" name="Bild 8" descr="Logo_B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Logo_BA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2950" cy="234950"/>
                        </a:xfrm>
                        <a:prstGeom prst="rect">
                          <a:avLst/>
                        </a:prstGeom>
                        <a:noFill/>
                        <a:ln>
                          <a:noFill/>
                        </a:ln>
                      </pic:spPr>
                    </pic:pic>
                  </a:graphicData>
                </a:graphic>
              </wp:inline>
            </w:drawing>
          </w:r>
        </w:p>
      </w:tc>
      <w:tc>
        <w:tcPr>
          <w:tcW w:w="5813" w:type="dxa"/>
          <w:vAlign w:val="center"/>
        </w:tcPr>
        <w:p w14:paraId="559C8634" w14:textId="77777777" w:rsidR="00FE23E2" w:rsidRDefault="00FE23E2" w:rsidP="00FE23E2">
          <w:pPr>
            <w:pStyle w:val="Fuzeile"/>
            <w:spacing w:before="60" w:after="60"/>
          </w:pPr>
          <w:r w:rsidRPr="000A773D">
            <w:rPr>
              <w:rFonts w:ascii="Arial" w:hAnsi="Arial" w:cs="Arial"/>
              <w:color w:val="444444"/>
              <w:sz w:val="16"/>
              <w:szCs w:val="16"/>
            </w:rPr>
            <w:t xml:space="preserve">Copyright </w:t>
          </w:r>
          <w:r w:rsidRPr="000A773D">
            <w:rPr>
              <w:rFonts w:ascii="Arial" w:hAnsi="Arial" w:cs="Arial"/>
              <w:color w:val="444444"/>
              <w:sz w:val="16"/>
              <w:szCs w:val="16"/>
            </w:rPr>
            <w:sym w:font="Symbol" w:char="F0E3"/>
          </w:r>
          <w:r w:rsidRPr="000A773D">
            <w:rPr>
              <w:rFonts w:ascii="Arial" w:hAnsi="Arial" w:cs="Arial"/>
              <w:color w:val="444444"/>
              <w:sz w:val="16"/>
              <w:szCs w:val="16"/>
            </w:rPr>
            <w:t xml:space="preserve"> Bundesapothekerkammer</w:t>
          </w:r>
        </w:p>
      </w:tc>
      <w:tc>
        <w:tcPr>
          <w:tcW w:w="1843" w:type="dxa"/>
          <w:vAlign w:val="center"/>
        </w:tcPr>
        <w:p w14:paraId="70D56948" w14:textId="77777777" w:rsidR="00FE23E2" w:rsidRDefault="00FE23E2" w:rsidP="00FE23E2">
          <w:pPr>
            <w:pStyle w:val="Fuzeile"/>
            <w:spacing w:before="60" w:after="60"/>
          </w:pPr>
        </w:p>
      </w:tc>
      <w:tc>
        <w:tcPr>
          <w:tcW w:w="284" w:type="dxa"/>
          <w:vMerge w:val="restart"/>
          <w:tcBorders>
            <w:left w:val="nil"/>
          </w:tcBorders>
          <w:vAlign w:val="center"/>
        </w:tcPr>
        <w:p w14:paraId="4634DAAE" w14:textId="77777777" w:rsidR="00FE23E2" w:rsidRDefault="00FE23E2" w:rsidP="00FE23E2">
          <w:pPr>
            <w:pStyle w:val="Fuzeile"/>
          </w:pPr>
        </w:p>
      </w:tc>
      <w:tc>
        <w:tcPr>
          <w:tcW w:w="5289" w:type="dxa"/>
        </w:tcPr>
        <w:p w14:paraId="74B611DC" w14:textId="77777777" w:rsidR="00FE23E2" w:rsidRPr="000A773D" w:rsidRDefault="00FE23E2" w:rsidP="00FE23E2">
          <w:pPr>
            <w:widowControl w:val="0"/>
            <w:tabs>
              <w:tab w:val="left" w:pos="560"/>
              <w:tab w:val="left" w:pos="1120"/>
              <w:tab w:val="left" w:pos="1680"/>
              <w:tab w:val="left" w:pos="2240"/>
              <w:tab w:val="left" w:pos="2800"/>
              <w:tab w:val="left" w:pos="3360"/>
              <w:tab w:val="left" w:pos="3920"/>
              <w:tab w:val="right" w:pos="8364"/>
            </w:tabs>
            <w:autoSpaceDE w:val="0"/>
            <w:autoSpaceDN w:val="0"/>
            <w:adjustRightInd w:val="0"/>
            <w:spacing w:before="60" w:after="60"/>
            <w:rPr>
              <w:rFonts w:ascii="Arial" w:hAnsi="Arial" w:cs="Arial"/>
              <w:color w:val="444444"/>
            </w:rPr>
          </w:pPr>
        </w:p>
      </w:tc>
      <w:tc>
        <w:tcPr>
          <w:tcW w:w="2534" w:type="dxa"/>
        </w:tcPr>
        <w:p w14:paraId="07D81E29" w14:textId="77777777" w:rsidR="00FE23E2" w:rsidRPr="000A773D" w:rsidRDefault="00FE23E2" w:rsidP="00FE23E2">
          <w:pPr>
            <w:pStyle w:val="Fuzeile"/>
            <w:rPr>
              <w:rFonts w:ascii="Arial" w:hAnsi="Arial" w:cs="Arial"/>
              <w:color w:val="444444"/>
            </w:rPr>
          </w:pPr>
        </w:p>
      </w:tc>
    </w:tr>
    <w:tr w:rsidR="00FE23E2" w14:paraId="40D2BBF0" w14:textId="77777777" w:rsidTr="00FE23E2">
      <w:trPr>
        <w:trHeight w:val="150"/>
      </w:trPr>
      <w:tc>
        <w:tcPr>
          <w:tcW w:w="1984" w:type="dxa"/>
          <w:vMerge/>
        </w:tcPr>
        <w:p w14:paraId="55439AE8" w14:textId="77777777" w:rsidR="00FE23E2" w:rsidRDefault="00FE23E2" w:rsidP="00FE23E2">
          <w:pPr>
            <w:pStyle w:val="Fuzeile"/>
            <w:spacing w:before="60" w:after="60"/>
          </w:pPr>
        </w:p>
      </w:tc>
      <w:tc>
        <w:tcPr>
          <w:tcW w:w="5813" w:type="dxa"/>
          <w:vAlign w:val="center"/>
        </w:tcPr>
        <w:p w14:paraId="1D9AA627" w14:textId="72F5FFE2" w:rsidR="00FE23E2" w:rsidRDefault="00FE23E2" w:rsidP="004F3464">
          <w:pPr>
            <w:pStyle w:val="Fuzeile"/>
            <w:spacing w:before="60" w:after="60"/>
          </w:pPr>
          <w:r w:rsidRPr="000A773D">
            <w:rPr>
              <w:rFonts w:ascii="Arial" w:hAnsi="Arial" w:cs="Arial"/>
              <w:color w:val="444444"/>
              <w:sz w:val="16"/>
              <w:szCs w:val="16"/>
            </w:rPr>
            <w:t>Stand</w:t>
          </w:r>
          <w:r>
            <w:rPr>
              <w:rFonts w:ascii="Arial" w:hAnsi="Arial" w:cs="Arial"/>
              <w:color w:val="444444"/>
              <w:sz w:val="16"/>
              <w:szCs w:val="16"/>
            </w:rPr>
            <w:t>:</w:t>
          </w:r>
          <w:r w:rsidR="00AA0F6C">
            <w:rPr>
              <w:rFonts w:ascii="Arial" w:hAnsi="Arial" w:cs="Arial"/>
              <w:color w:val="444444"/>
              <w:sz w:val="16"/>
              <w:szCs w:val="16"/>
            </w:rPr>
            <w:t xml:space="preserve"> </w:t>
          </w:r>
          <w:r w:rsidR="008C6FB3">
            <w:rPr>
              <w:rFonts w:ascii="Arial" w:hAnsi="Arial" w:cs="Arial"/>
              <w:color w:val="444444"/>
              <w:sz w:val="16"/>
              <w:szCs w:val="16"/>
            </w:rPr>
            <w:t>29.09</w:t>
          </w:r>
          <w:r w:rsidR="00B11A3C">
            <w:rPr>
              <w:rFonts w:ascii="Arial" w:hAnsi="Arial" w:cs="Arial"/>
              <w:color w:val="444444"/>
              <w:sz w:val="16"/>
              <w:szCs w:val="16"/>
            </w:rPr>
            <w:t>.</w:t>
          </w:r>
          <w:r w:rsidR="00D62796">
            <w:rPr>
              <w:rFonts w:ascii="Arial" w:hAnsi="Arial" w:cs="Arial"/>
              <w:color w:val="444444"/>
              <w:sz w:val="16"/>
              <w:szCs w:val="16"/>
            </w:rPr>
            <w:t>2026</w:t>
          </w:r>
        </w:p>
      </w:tc>
      <w:tc>
        <w:tcPr>
          <w:tcW w:w="1843" w:type="dxa"/>
          <w:vAlign w:val="center"/>
        </w:tcPr>
        <w:p w14:paraId="50E4E0E9" w14:textId="77777777" w:rsidR="00FE23E2" w:rsidRDefault="00FE23E2" w:rsidP="00FE23E2">
          <w:pPr>
            <w:pStyle w:val="Fuzeile"/>
            <w:spacing w:before="60" w:after="60"/>
            <w:jc w:val="right"/>
          </w:pPr>
          <w:r w:rsidRPr="000A773D">
            <w:rPr>
              <w:rFonts w:ascii="Arial" w:hAnsi="Arial" w:cs="Arial"/>
              <w:color w:val="444444"/>
              <w:sz w:val="16"/>
              <w:szCs w:val="16"/>
            </w:rPr>
            <w:t xml:space="preserve">Seite </w:t>
          </w:r>
          <w:r w:rsidRPr="000A773D">
            <w:rPr>
              <w:rFonts w:ascii="Arial" w:hAnsi="Arial" w:cs="Arial"/>
              <w:color w:val="444444"/>
              <w:sz w:val="16"/>
              <w:szCs w:val="16"/>
            </w:rPr>
            <w:fldChar w:fldCharType="begin"/>
          </w:r>
          <w:r w:rsidRPr="000A773D">
            <w:rPr>
              <w:rFonts w:ascii="Arial" w:hAnsi="Arial" w:cs="Arial"/>
              <w:color w:val="444444"/>
              <w:sz w:val="16"/>
              <w:szCs w:val="16"/>
            </w:rPr>
            <w:instrText xml:space="preserve"> PAGE   \* MERGEFORMAT </w:instrText>
          </w:r>
          <w:r w:rsidRPr="000A773D">
            <w:rPr>
              <w:rFonts w:ascii="Arial" w:hAnsi="Arial" w:cs="Arial"/>
              <w:color w:val="444444"/>
              <w:sz w:val="16"/>
              <w:szCs w:val="16"/>
            </w:rPr>
            <w:fldChar w:fldCharType="separate"/>
          </w:r>
          <w:r w:rsidR="00E95F00">
            <w:rPr>
              <w:rFonts w:ascii="Arial" w:hAnsi="Arial" w:cs="Arial"/>
              <w:noProof/>
              <w:color w:val="444444"/>
              <w:sz w:val="16"/>
              <w:szCs w:val="16"/>
            </w:rPr>
            <w:t>4</w:t>
          </w:r>
          <w:r w:rsidRPr="000A773D">
            <w:rPr>
              <w:rFonts w:ascii="Arial" w:hAnsi="Arial" w:cs="Arial"/>
              <w:color w:val="444444"/>
              <w:sz w:val="16"/>
              <w:szCs w:val="16"/>
            </w:rPr>
            <w:fldChar w:fldCharType="end"/>
          </w:r>
          <w:r w:rsidRPr="000A773D">
            <w:rPr>
              <w:rFonts w:ascii="Arial" w:hAnsi="Arial" w:cs="Arial"/>
              <w:color w:val="444444"/>
              <w:sz w:val="16"/>
              <w:szCs w:val="16"/>
            </w:rPr>
            <w:t xml:space="preserve"> von </w:t>
          </w:r>
          <w:fldSimple w:instr=" NUMPAGES  \* MERGEFORMAT ">
            <w:r w:rsidR="00E95F00" w:rsidRPr="00E95F00">
              <w:rPr>
                <w:rFonts w:ascii="Arial" w:hAnsi="Arial" w:cs="Arial"/>
                <w:noProof/>
                <w:color w:val="444444"/>
                <w:sz w:val="16"/>
                <w:szCs w:val="16"/>
              </w:rPr>
              <w:t>9</w:t>
            </w:r>
          </w:fldSimple>
        </w:p>
      </w:tc>
      <w:tc>
        <w:tcPr>
          <w:tcW w:w="284" w:type="dxa"/>
          <w:vMerge/>
          <w:tcBorders>
            <w:left w:val="nil"/>
          </w:tcBorders>
        </w:tcPr>
        <w:p w14:paraId="77953411" w14:textId="77777777" w:rsidR="00FE23E2" w:rsidRDefault="00FE23E2" w:rsidP="00FE23E2">
          <w:pPr>
            <w:pStyle w:val="Fuzeile"/>
          </w:pPr>
        </w:p>
      </w:tc>
      <w:tc>
        <w:tcPr>
          <w:tcW w:w="5289" w:type="dxa"/>
        </w:tcPr>
        <w:p w14:paraId="31FB5FD2" w14:textId="77777777" w:rsidR="00FE23E2" w:rsidRPr="000A773D" w:rsidRDefault="00FE23E2" w:rsidP="00FE23E2">
          <w:pPr>
            <w:widowControl w:val="0"/>
            <w:tabs>
              <w:tab w:val="right" w:pos="8364"/>
            </w:tabs>
            <w:autoSpaceDE w:val="0"/>
            <w:autoSpaceDN w:val="0"/>
            <w:adjustRightInd w:val="0"/>
            <w:spacing w:before="60" w:after="60"/>
            <w:rPr>
              <w:rFonts w:ascii="Arial" w:hAnsi="Arial" w:cs="Arial"/>
              <w:color w:val="444444"/>
            </w:rPr>
          </w:pPr>
        </w:p>
      </w:tc>
      <w:tc>
        <w:tcPr>
          <w:tcW w:w="2534" w:type="dxa"/>
          <w:vAlign w:val="center"/>
        </w:tcPr>
        <w:p w14:paraId="1397C7A5" w14:textId="77777777" w:rsidR="00FE23E2" w:rsidRPr="000A773D" w:rsidRDefault="00FE23E2" w:rsidP="00FE23E2">
          <w:pPr>
            <w:pStyle w:val="Fuzeile"/>
            <w:jc w:val="right"/>
            <w:rPr>
              <w:rFonts w:ascii="Arial" w:hAnsi="Arial" w:cs="Arial"/>
              <w:color w:val="444444"/>
            </w:rPr>
          </w:pPr>
        </w:p>
      </w:tc>
    </w:tr>
  </w:tbl>
  <w:p w14:paraId="6F80CC76" w14:textId="77777777" w:rsidR="00FE23E2" w:rsidRDefault="00FE23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EE729" w14:textId="77777777" w:rsidR="00F8795C" w:rsidRDefault="00F8795C">
      <w:r>
        <w:separator/>
      </w:r>
    </w:p>
  </w:footnote>
  <w:footnote w:type="continuationSeparator" w:id="0">
    <w:p w14:paraId="3D74F091" w14:textId="77777777" w:rsidR="00F8795C" w:rsidRDefault="00F8795C">
      <w:r>
        <w:continuationSeparator/>
      </w:r>
    </w:p>
  </w:footnote>
  <w:footnote w:id="1">
    <w:p w14:paraId="242128B8" w14:textId="51CE5A9C" w:rsidR="00636DB6" w:rsidRPr="00DE20B6" w:rsidRDefault="00636DB6" w:rsidP="00636DB6">
      <w:pPr>
        <w:pStyle w:val="1LeitlinieFliestext"/>
        <w:rPr>
          <w:sz w:val="16"/>
          <w:szCs w:val="16"/>
        </w:rPr>
      </w:pPr>
      <w:r w:rsidRPr="00DE20B6">
        <w:rPr>
          <w:rStyle w:val="Funotenzeichen"/>
          <w:sz w:val="16"/>
          <w:szCs w:val="16"/>
        </w:rPr>
        <w:footnoteRef/>
      </w:r>
      <w:r w:rsidRPr="00DE20B6">
        <w:rPr>
          <w:sz w:val="16"/>
          <w:szCs w:val="16"/>
        </w:rPr>
        <w:t xml:space="preserve"> Schutzimpfungen im Sinne des § 20 c Abs. 1 I</w:t>
      </w:r>
      <w:r w:rsidR="006C12BE">
        <w:rPr>
          <w:sz w:val="16"/>
          <w:szCs w:val="16"/>
        </w:rPr>
        <w:t>fSG</w:t>
      </w:r>
      <w:r w:rsidRPr="00DE20B6">
        <w:rPr>
          <w:sz w:val="16"/>
          <w:szCs w:val="16"/>
        </w:rPr>
        <w:t xml:space="preserve"> sind Schutzimpfungen mit </w:t>
      </w:r>
      <w:r w:rsidR="00B7088B">
        <w:rPr>
          <w:sz w:val="16"/>
          <w:szCs w:val="16"/>
        </w:rPr>
        <w:t>Nicht-</w:t>
      </w:r>
      <w:r w:rsidRPr="00DE20B6">
        <w:rPr>
          <w:sz w:val="16"/>
          <w:szCs w:val="16"/>
        </w:rPr>
        <w:t>Lebendimpfstoffen.</w:t>
      </w:r>
    </w:p>
    <w:p w14:paraId="26773A7A" w14:textId="2723D703" w:rsidR="00636DB6" w:rsidRDefault="00636DB6">
      <w:pPr>
        <w:pStyle w:val="Funotentext"/>
      </w:pPr>
    </w:p>
  </w:footnote>
  <w:footnote w:id="2">
    <w:p w14:paraId="05A73E1E" w14:textId="101D4227" w:rsidR="00D3777D" w:rsidRPr="00892B3B" w:rsidRDefault="00D3777D">
      <w:pPr>
        <w:pStyle w:val="Funotentext"/>
        <w:rPr>
          <w:rFonts w:ascii="Arial" w:hAnsi="Arial" w:cs="Arial"/>
          <w:sz w:val="16"/>
          <w:szCs w:val="16"/>
        </w:rPr>
      </w:pPr>
      <w:r w:rsidRPr="00892B3B">
        <w:rPr>
          <w:rStyle w:val="Funotenzeichen"/>
          <w:rFonts w:ascii="Arial" w:hAnsi="Arial" w:cs="Arial"/>
          <w:sz w:val="16"/>
          <w:szCs w:val="16"/>
        </w:rPr>
        <w:footnoteRef/>
      </w:r>
      <w:r w:rsidRPr="00892B3B">
        <w:rPr>
          <w:rFonts w:ascii="Arial" w:hAnsi="Arial" w:cs="Arial"/>
          <w:sz w:val="16"/>
          <w:szCs w:val="16"/>
        </w:rPr>
        <w:t xml:space="preserve"> </w:t>
      </w:r>
      <w:r w:rsidR="00892B3B" w:rsidRPr="00892B3B">
        <w:rPr>
          <w:rFonts w:ascii="Arial" w:hAnsi="Arial" w:cs="Arial"/>
          <w:sz w:val="16"/>
          <w:szCs w:val="16"/>
        </w:rPr>
        <w:t>Medizinische Einmalhandschuhe sind Medizinprodukte zum einmaligen Gebrauch, die dem Schutz des medizinischen Personals vor Infektionen (Eigenschutz) sowie dem Schutz der Patienten vor Krankheitserregern (Fremdschutz) dienen. Medizinische Einmalhandschuhe für diese Zwecke müssen bestimmte Eigenschaften aufweisen und unterliegen den Qualitätskriterien verschiedener Normenserien, z. B. DIN EN 4551:202204 46 und ISO 111931:202008.</w:t>
      </w:r>
    </w:p>
  </w:footnote>
  <w:footnote w:id="3">
    <w:p w14:paraId="593BAE6F" w14:textId="744B7C2E" w:rsidR="00E75A3A" w:rsidRDefault="00E75A3A">
      <w:pPr>
        <w:pStyle w:val="Funotentext"/>
      </w:pPr>
      <w:r>
        <w:rPr>
          <w:rStyle w:val="Funotenzeichen"/>
        </w:rPr>
        <w:footnoteRef/>
      </w:r>
      <w:r>
        <w:rPr>
          <w:sz w:val="16"/>
          <w:szCs w:val="16"/>
        </w:rPr>
        <w:t xml:space="preserve"> </w:t>
      </w:r>
      <w:hyperlink r:id="rId1" w:history="1">
        <w:r w:rsidRPr="00F74E25">
          <w:rPr>
            <w:rStyle w:val="Hyperlink"/>
            <w:rFonts w:ascii="Arial" w:hAnsi="Arial" w:cs="Arial"/>
            <w:sz w:val="16"/>
            <w:szCs w:val="16"/>
          </w:rPr>
          <w:t>https://www.pei.de/DE/arzneimittel/impfstoffe/influenza-grippe/influenza-node.html</w:t>
        </w:r>
      </w:hyperlink>
    </w:p>
  </w:footnote>
  <w:footnote w:id="4">
    <w:p w14:paraId="66EE0C22" w14:textId="70660FAA" w:rsidR="00067380" w:rsidRPr="00B36C8F" w:rsidRDefault="00067380">
      <w:pPr>
        <w:pStyle w:val="Funotentext"/>
        <w:rPr>
          <w:rFonts w:ascii="Arial" w:hAnsi="Arial" w:cs="Arial"/>
          <w:sz w:val="16"/>
          <w:szCs w:val="16"/>
        </w:rPr>
      </w:pPr>
      <w:r w:rsidRPr="00B36C8F">
        <w:rPr>
          <w:rStyle w:val="Funotenzeichen"/>
          <w:rFonts w:ascii="Arial" w:hAnsi="Arial" w:cs="Arial"/>
          <w:sz w:val="16"/>
          <w:szCs w:val="16"/>
        </w:rPr>
        <w:footnoteRef/>
      </w:r>
      <w:r w:rsidRPr="00B36C8F">
        <w:rPr>
          <w:rFonts w:ascii="Arial" w:hAnsi="Arial" w:cs="Arial"/>
          <w:sz w:val="16"/>
          <w:szCs w:val="16"/>
        </w:rPr>
        <w:t xml:space="preserve"> </w:t>
      </w:r>
      <w:hyperlink r:id="rId2" w:history="1">
        <w:r w:rsidRPr="00B36C8F">
          <w:rPr>
            <w:rStyle w:val="Hyperlink"/>
            <w:rFonts w:ascii="Arial" w:hAnsi="Arial" w:cs="Arial"/>
            <w:sz w:val="16"/>
            <w:szCs w:val="16"/>
          </w:rPr>
          <w:t>Impfstoffe - Paul-Ehrlich-Institut</w:t>
        </w:r>
      </w:hyperlink>
    </w:p>
  </w:footnote>
  <w:footnote w:id="5">
    <w:p w14:paraId="32DCCFDC" w14:textId="77777777" w:rsidR="00764A11" w:rsidRPr="00F74E25" w:rsidRDefault="00764A11" w:rsidP="00764A11">
      <w:pPr>
        <w:pStyle w:val="Funotentext"/>
        <w:rPr>
          <w:rFonts w:ascii="Arial" w:hAnsi="Arial" w:cs="Arial"/>
          <w:sz w:val="16"/>
          <w:szCs w:val="16"/>
        </w:rPr>
      </w:pPr>
      <w:r w:rsidRPr="00F74E25">
        <w:rPr>
          <w:rStyle w:val="Funotenzeichen"/>
          <w:rFonts w:ascii="Arial" w:hAnsi="Arial" w:cs="Arial"/>
          <w:sz w:val="16"/>
          <w:szCs w:val="16"/>
        </w:rPr>
        <w:footnoteRef/>
      </w:r>
      <w:r w:rsidRPr="00F74E25">
        <w:rPr>
          <w:rFonts w:ascii="Arial" w:hAnsi="Arial" w:cs="Arial"/>
          <w:sz w:val="16"/>
          <w:szCs w:val="16"/>
        </w:rPr>
        <w:t xml:space="preserve"> </w:t>
      </w:r>
      <w:proofErr w:type="gramStart"/>
      <w:r w:rsidRPr="00F74E25">
        <w:rPr>
          <w:rFonts w:ascii="Arial" w:hAnsi="Arial" w:cs="Arial"/>
          <w:sz w:val="16"/>
          <w:szCs w:val="16"/>
        </w:rPr>
        <w:t>Bei Patient</w:t>
      </w:r>
      <w:proofErr w:type="gramEnd"/>
      <w:r w:rsidR="00201952">
        <w:rPr>
          <w:rFonts w:ascii="Arial" w:hAnsi="Arial" w:cs="Arial"/>
          <w:sz w:val="16"/>
          <w:szCs w:val="16"/>
        </w:rPr>
        <w:t>*inn</w:t>
      </w:r>
      <w:r w:rsidRPr="00F74E25">
        <w:rPr>
          <w:rFonts w:ascii="Arial" w:hAnsi="Arial" w:cs="Arial"/>
          <w:sz w:val="16"/>
          <w:szCs w:val="16"/>
        </w:rPr>
        <w:t>en unter Therapie mit Arzneimitteln, die die Gerinnung beeinflussen, sind Besonderheiten bei der Aufklärung, der Impftechnik und der Nachsorge zu beachten, die ggf. nicht im Rahmen der ärztlichen Schulung vermittelt wurden. Patient</w:t>
      </w:r>
      <w:r w:rsidR="00201952">
        <w:rPr>
          <w:rFonts w:ascii="Arial" w:hAnsi="Arial" w:cs="Arial"/>
          <w:sz w:val="16"/>
          <w:szCs w:val="16"/>
        </w:rPr>
        <w:t>*inn</w:t>
      </w:r>
      <w:r w:rsidRPr="00F74E25">
        <w:rPr>
          <w:rFonts w:ascii="Arial" w:hAnsi="Arial" w:cs="Arial"/>
          <w:sz w:val="16"/>
          <w:szCs w:val="16"/>
        </w:rPr>
        <w:t>en, sind ggf. an den</w:t>
      </w:r>
      <w:r w:rsidR="00201952">
        <w:rPr>
          <w:rFonts w:ascii="Arial" w:hAnsi="Arial" w:cs="Arial"/>
          <w:sz w:val="16"/>
          <w:szCs w:val="16"/>
        </w:rPr>
        <w:t>/die</w:t>
      </w:r>
      <w:r w:rsidRPr="00F74E25">
        <w:rPr>
          <w:rFonts w:ascii="Arial" w:hAnsi="Arial" w:cs="Arial"/>
          <w:sz w:val="16"/>
          <w:szCs w:val="16"/>
        </w:rPr>
        <w:t xml:space="preserve"> behandelnde</w:t>
      </w:r>
      <w:r w:rsidR="00201952">
        <w:rPr>
          <w:rFonts w:ascii="Arial" w:hAnsi="Arial" w:cs="Arial"/>
          <w:sz w:val="16"/>
          <w:szCs w:val="16"/>
        </w:rPr>
        <w:t>*</w:t>
      </w:r>
      <w:r w:rsidRPr="00F74E25">
        <w:rPr>
          <w:rFonts w:ascii="Arial" w:hAnsi="Arial" w:cs="Arial"/>
          <w:sz w:val="16"/>
          <w:szCs w:val="16"/>
        </w:rPr>
        <w:t xml:space="preserve">n </w:t>
      </w:r>
      <w:proofErr w:type="spellStart"/>
      <w:r w:rsidRPr="00F74E25">
        <w:rPr>
          <w:rFonts w:ascii="Arial" w:hAnsi="Arial" w:cs="Arial"/>
          <w:sz w:val="16"/>
          <w:szCs w:val="16"/>
        </w:rPr>
        <w:t>Ärzt</w:t>
      </w:r>
      <w:proofErr w:type="spellEnd"/>
      <w:r w:rsidR="00201952">
        <w:rPr>
          <w:rFonts w:ascii="Arial" w:hAnsi="Arial" w:cs="Arial"/>
          <w:sz w:val="16"/>
          <w:szCs w:val="16"/>
        </w:rPr>
        <w:t>*</w:t>
      </w:r>
      <w:r w:rsidRPr="00F74E25">
        <w:rPr>
          <w:rFonts w:ascii="Arial" w:hAnsi="Arial" w:cs="Arial"/>
          <w:sz w:val="16"/>
          <w:szCs w:val="16"/>
        </w:rPr>
        <w:t>in zu verweisen.</w:t>
      </w:r>
    </w:p>
  </w:footnote>
  <w:footnote w:id="6">
    <w:p w14:paraId="2B4612B0" w14:textId="77777777" w:rsidR="00751260" w:rsidRPr="00C91CE0" w:rsidRDefault="00751260">
      <w:pPr>
        <w:pStyle w:val="Funotentext"/>
        <w:rPr>
          <w:rFonts w:ascii="Arial" w:hAnsi="Arial" w:cs="Arial"/>
          <w:sz w:val="16"/>
          <w:szCs w:val="16"/>
        </w:rPr>
      </w:pPr>
      <w:r w:rsidRPr="00C91CE0">
        <w:rPr>
          <w:rStyle w:val="Funotenzeichen"/>
          <w:rFonts w:ascii="Arial" w:hAnsi="Arial" w:cs="Arial"/>
          <w:sz w:val="16"/>
          <w:szCs w:val="16"/>
        </w:rPr>
        <w:footnoteRef/>
      </w:r>
      <w:r w:rsidRPr="00C91CE0">
        <w:rPr>
          <w:rFonts w:ascii="Arial" w:hAnsi="Arial" w:cs="Arial"/>
          <w:sz w:val="16"/>
          <w:szCs w:val="16"/>
        </w:rPr>
        <w:t xml:space="preserve"> </w:t>
      </w:r>
      <w:bookmarkStart w:id="18" w:name="_Hlk134696977"/>
      <w:r w:rsidRPr="00C91CE0">
        <w:rPr>
          <w:rFonts w:ascii="Arial" w:hAnsi="Arial" w:cs="Arial"/>
          <w:sz w:val="16"/>
          <w:szCs w:val="16"/>
        </w:rPr>
        <w:t>Der Gebrauch von Einmalhandschuhen liegt im Ermessen des/der Apothekenleiters/in. Im Epidemiologisches Bulletin 18/2023 der Kommission für Krankenhaushygiene und Infektionsprävention (KRINKO) heißt es hierzu: „Bei Impfungen ist aus Sicht der KRINKO der Einsatz von medizinischen Einmalhandschuhen nicht indiziert, da hier kein Kontakt zu kontaminierten Flüssigkeiten oder Ausscheidungen besteht“</w:t>
      </w:r>
      <w:bookmarkEnd w:id="18"/>
    </w:p>
  </w:footnote>
  <w:footnote w:id="7">
    <w:p w14:paraId="255A292B" w14:textId="2F7AFFA0" w:rsidR="00F13E74" w:rsidRPr="00F13E74" w:rsidRDefault="00F13E74" w:rsidP="00F13E74">
      <w:pPr>
        <w:pStyle w:val="Text"/>
        <w:rPr>
          <w:color w:val="000000"/>
        </w:rPr>
      </w:pPr>
      <w:r>
        <w:rPr>
          <w:rStyle w:val="Funotenzeichen"/>
        </w:rPr>
        <w:footnoteRef/>
      </w:r>
      <w:r w:rsidRPr="00F13E74">
        <w:rPr>
          <w:rStyle w:val="ABDAFliessetxt"/>
          <w:sz w:val="16"/>
          <w:szCs w:val="16"/>
        </w:rPr>
        <w:t xml:space="preserve">Unter bestimmten Umständen, z.B. bei Patienten unter Therapie </w:t>
      </w:r>
      <w:r w:rsidRPr="00F13E74">
        <w:rPr>
          <w:sz w:val="16"/>
          <w:szCs w:val="16"/>
        </w:rPr>
        <w:t>mit Arzneimitteln</w:t>
      </w:r>
      <w:r w:rsidR="006C12BE">
        <w:rPr>
          <w:sz w:val="16"/>
          <w:szCs w:val="16"/>
        </w:rPr>
        <w:t>,</w:t>
      </w:r>
      <w:r w:rsidRPr="00F13E74">
        <w:rPr>
          <w:sz w:val="16"/>
          <w:szCs w:val="16"/>
        </w:rPr>
        <w:t xml:space="preserve"> die die Gerinnung beeinflussen</w:t>
      </w:r>
      <w:r w:rsidRPr="00F13E74">
        <w:rPr>
          <w:rStyle w:val="ABDAFliessetxt"/>
          <w:sz w:val="16"/>
          <w:szCs w:val="16"/>
        </w:rPr>
        <w:t xml:space="preserve">, kann eine subkutane Injektion erforderlich sein für die entsprechende Kenntnisse, Fähigkeiten und Fertigkeiten erforderlich sind.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B5F7" w14:textId="77777777" w:rsidR="007239CC" w:rsidRPr="00FD2925" w:rsidRDefault="004B059A" w:rsidP="00524525">
    <w:pPr>
      <w:tabs>
        <w:tab w:val="left" w:pos="284"/>
      </w:tabs>
      <w:spacing w:after="100"/>
      <w:rPr>
        <w:rFonts w:ascii="Arial" w:hAnsi="Arial"/>
        <w:b/>
      </w:rPr>
    </w:pPr>
    <w:r w:rsidRPr="00C01138">
      <w:rPr>
        <w:noProof/>
      </w:rPr>
      <mc:AlternateContent>
        <mc:Choice Requires="wps">
          <w:drawing>
            <wp:anchor distT="0" distB="0" distL="114300" distR="114300" simplePos="0" relativeHeight="251655680" behindDoc="1" locked="0" layoutInCell="1" allowOverlap="1" wp14:anchorId="7DE2DC56" wp14:editId="032BC82E">
              <wp:simplePos x="0" y="0"/>
              <wp:positionH relativeFrom="column">
                <wp:posOffset>-179705</wp:posOffset>
              </wp:positionH>
              <wp:positionV relativeFrom="page">
                <wp:posOffset>467995</wp:posOffset>
              </wp:positionV>
              <wp:extent cx="6372225" cy="720090"/>
              <wp:effectExtent l="20320" t="20320" r="46355" b="21590"/>
              <wp:wrapNone/>
              <wp:docPr id="10"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2225" cy="720090"/>
                      </a:xfrm>
                      <a:custGeom>
                        <a:avLst/>
                        <a:gdLst>
                          <a:gd name="T0" fmla="*/ 0 w 2832"/>
                          <a:gd name="T1" fmla="*/ 0 h 384"/>
                          <a:gd name="T2" fmla="*/ 0 w 2832"/>
                          <a:gd name="T3" fmla="*/ 384 h 384"/>
                          <a:gd name="T4" fmla="*/ 2736 w 2832"/>
                          <a:gd name="T5" fmla="*/ 384 h 384"/>
                          <a:gd name="T6" fmla="*/ 2832 w 2832"/>
                          <a:gd name="T7" fmla="*/ 192 h 384"/>
                          <a:gd name="T8" fmla="*/ 2736 w 2832"/>
                          <a:gd name="T9" fmla="*/ 0 h 384"/>
                          <a:gd name="T10" fmla="*/ 0 w 2832"/>
                          <a:gd name="T11" fmla="*/ 0 h 384"/>
                        </a:gdLst>
                        <a:ahLst/>
                        <a:cxnLst>
                          <a:cxn ang="0">
                            <a:pos x="T0" y="T1"/>
                          </a:cxn>
                          <a:cxn ang="0">
                            <a:pos x="T2" y="T3"/>
                          </a:cxn>
                          <a:cxn ang="0">
                            <a:pos x="T4" y="T5"/>
                          </a:cxn>
                          <a:cxn ang="0">
                            <a:pos x="T6" y="T7"/>
                          </a:cxn>
                          <a:cxn ang="0">
                            <a:pos x="T8" y="T9"/>
                          </a:cxn>
                          <a:cxn ang="0">
                            <a:pos x="T10" y="T11"/>
                          </a:cxn>
                        </a:cxnLst>
                        <a:rect l="0" t="0" r="r" b="b"/>
                        <a:pathLst>
                          <a:path w="2832" h="384">
                            <a:moveTo>
                              <a:pt x="0" y="0"/>
                            </a:moveTo>
                            <a:lnTo>
                              <a:pt x="0" y="384"/>
                            </a:lnTo>
                            <a:lnTo>
                              <a:pt x="2736" y="384"/>
                            </a:lnTo>
                            <a:lnTo>
                              <a:pt x="2832" y="192"/>
                            </a:lnTo>
                            <a:lnTo>
                              <a:pt x="2736" y="0"/>
                            </a:lnTo>
                            <a:lnTo>
                              <a:pt x="0" y="0"/>
                            </a:lnTo>
                            <a:close/>
                          </a:path>
                        </a:pathLst>
                      </a:custGeom>
                      <a:solidFill>
                        <a:srgbClr val="FF0000"/>
                      </a:solidFill>
                      <a:ln w="38100">
                        <a:solidFill>
                          <a:srgbClr val="FF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ACCDEF" id="Freeform 37" o:spid="_x0000_s1026" style="position:absolute;margin-left:-14.15pt;margin-top:36.85pt;width:501.75pt;height:56.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coordsize="28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" path="m,l,384r2736,l2832,192,2736,,,xe" fillcolor="red" strokecolor="red" strokeweight="3pt">
              <v:path arrowok="t" o:connecttype="custom" o:connectlocs="0,0;0,720090;6156217,720090;6372225,360045;6156217,0;0,0" o:connectangles="0,0,0,0,0,0"/>
              <w10:wrap anchory="page"/>
            </v:shape>
          </w:pict>
        </mc:Fallback>
      </mc:AlternateContent>
    </w:r>
    <w:r w:rsidR="007239CC" w:rsidRPr="00FD2925">
      <w:rPr>
        <w:rFonts w:ascii="Wingdings" w:hAnsi="Wingdings"/>
        <w:b/>
      </w:rPr>
      <w:t></w:t>
    </w:r>
    <w:r w:rsidR="007239CC" w:rsidRPr="00FD2925">
      <w:rPr>
        <w:rFonts w:ascii="Arial" w:hAnsi="Arial"/>
        <w:b/>
      </w:rPr>
      <w:tab/>
      <w:t xml:space="preserve">Leitlinie der (Tabstopp 0,5 cm, Abstand nach 5 </w:t>
    </w:r>
    <w:proofErr w:type="spellStart"/>
    <w:r w:rsidR="007239CC" w:rsidRPr="00FD2925">
      <w:rPr>
        <w:rFonts w:ascii="Arial" w:hAnsi="Arial"/>
        <w:b/>
      </w:rPr>
      <w:t>pt</w:t>
    </w:r>
    <w:proofErr w:type="spellEnd"/>
    <w:r w:rsidR="007239CC" w:rsidRPr="00FD2925">
      <w:rPr>
        <w:rFonts w:ascii="Arial" w:hAnsi="Arial"/>
        <w:b/>
      </w:rPr>
      <w:t xml:space="preserve">, Zeilenabstand Einfach) </w:t>
    </w:r>
  </w:p>
  <w:p w14:paraId="5C24BC8A" w14:textId="77777777" w:rsidR="007239CC" w:rsidRPr="00FD2925" w:rsidRDefault="007239CC" w:rsidP="007E4057">
    <w:pPr>
      <w:tabs>
        <w:tab w:val="left" w:pos="284"/>
      </w:tabs>
      <w:rPr>
        <w:rFonts w:ascii="Arial" w:hAnsi="Arial"/>
      </w:rPr>
    </w:pPr>
    <w:r w:rsidRPr="00FD2925">
      <w:rPr>
        <w:rFonts w:ascii="Arial" w:hAnsi="Arial"/>
      </w:rPr>
      <w:t xml:space="preserve">Arial 12, Schriftfarbe </w:t>
    </w:r>
    <w:proofErr w:type="spellStart"/>
    <w:r w:rsidRPr="00FD2925">
      <w:rPr>
        <w:rFonts w:ascii="Arial" w:hAnsi="Arial"/>
      </w:rPr>
      <w:t>weiß</w:t>
    </w:r>
    <w:proofErr w:type="spellEnd"/>
    <w:r w:rsidRPr="00FD2925">
      <w:rPr>
        <w:rFonts w:ascii="Arial" w:hAnsi="Arial"/>
      </w:rPr>
      <w:t xml:space="preserve">, Abstand vor/nach 0 </w:t>
    </w:r>
    <w:proofErr w:type="spellStart"/>
    <w:r w:rsidRPr="00FD2925">
      <w:rPr>
        <w:rFonts w:ascii="Arial" w:hAnsi="Arial"/>
      </w:rPr>
      <w:t>pt</w:t>
    </w:r>
    <w:proofErr w:type="spellEnd"/>
    <w:r w:rsidRPr="00FD2925">
      <w:rPr>
        <w:rFonts w:ascii="Arial" w:hAnsi="Arial"/>
      </w:rPr>
      <w:t>, Zeilenabstand Einfach</w:t>
    </w:r>
  </w:p>
  <w:p w14:paraId="0861E4FC" w14:textId="77777777" w:rsidR="007239CC" w:rsidRPr="00FD2925" w:rsidRDefault="007239CC" w:rsidP="007E4057">
    <w:pPr>
      <w:tabs>
        <w:tab w:val="left" w:pos="284"/>
      </w:tabs>
      <w:rPr>
        <w:rFonts w:ascii="Arial" w:hAnsi="Arial"/>
        <w:b/>
      </w:rPr>
    </w:pPr>
  </w:p>
  <w:p w14:paraId="2E9A4BC6" w14:textId="77777777" w:rsidR="007239CC" w:rsidRDefault="007239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057E" w14:textId="77777777" w:rsidR="007239CC" w:rsidRDefault="004B059A">
    <w:pPr>
      <w:ind w:right="-6"/>
      <w:jc w:val="right"/>
      <w:rPr>
        <w:rFonts w:ascii="Helvetica" w:hAnsi="Helvetica"/>
        <w:color w:val="FFFFFF"/>
        <w:sz w:val="40"/>
      </w:rPr>
    </w:pPr>
    <w:r w:rsidRPr="00C01138">
      <w:rPr>
        <w:rFonts w:ascii="Helvetica" w:hAnsi="Helvetica"/>
        <w:noProof/>
        <w:color w:val="FFFFFF"/>
        <w:sz w:val="40"/>
        <w:szCs w:val="20"/>
      </w:rPr>
      <mc:AlternateContent>
        <mc:Choice Requires="wps">
          <w:drawing>
            <wp:anchor distT="0" distB="0" distL="114300" distR="114300" simplePos="0" relativeHeight="251653632" behindDoc="1" locked="0" layoutInCell="1" allowOverlap="1" wp14:anchorId="41AB46C8" wp14:editId="62C737BB">
              <wp:simplePos x="0" y="0"/>
              <wp:positionH relativeFrom="column">
                <wp:posOffset>-179705</wp:posOffset>
              </wp:positionH>
              <wp:positionV relativeFrom="page">
                <wp:posOffset>467995</wp:posOffset>
              </wp:positionV>
              <wp:extent cx="6372225" cy="720090"/>
              <wp:effectExtent l="20320" t="20320" r="46355" b="21590"/>
              <wp:wrapNone/>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2225" cy="720090"/>
                      </a:xfrm>
                      <a:custGeom>
                        <a:avLst/>
                        <a:gdLst>
                          <a:gd name="T0" fmla="*/ 0 w 2832"/>
                          <a:gd name="T1" fmla="*/ 0 h 384"/>
                          <a:gd name="T2" fmla="*/ 0 w 2832"/>
                          <a:gd name="T3" fmla="*/ 384 h 384"/>
                          <a:gd name="T4" fmla="*/ 2736 w 2832"/>
                          <a:gd name="T5" fmla="*/ 384 h 384"/>
                          <a:gd name="T6" fmla="*/ 2832 w 2832"/>
                          <a:gd name="T7" fmla="*/ 192 h 384"/>
                          <a:gd name="T8" fmla="*/ 2736 w 2832"/>
                          <a:gd name="T9" fmla="*/ 0 h 384"/>
                          <a:gd name="T10" fmla="*/ 0 w 2832"/>
                          <a:gd name="T11" fmla="*/ 0 h 384"/>
                        </a:gdLst>
                        <a:ahLst/>
                        <a:cxnLst>
                          <a:cxn ang="0">
                            <a:pos x="T0" y="T1"/>
                          </a:cxn>
                          <a:cxn ang="0">
                            <a:pos x="T2" y="T3"/>
                          </a:cxn>
                          <a:cxn ang="0">
                            <a:pos x="T4" y="T5"/>
                          </a:cxn>
                          <a:cxn ang="0">
                            <a:pos x="T6" y="T7"/>
                          </a:cxn>
                          <a:cxn ang="0">
                            <a:pos x="T8" y="T9"/>
                          </a:cxn>
                          <a:cxn ang="0">
                            <a:pos x="T10" y="T11"/>
                          </a:cxn>
                        </a:cxnLst>
                        <a:rect l="0" t="0" r="r" b="b"/>
                        <a:pathLst>
                          <a:path w="2832" h="384">
                            <a:moveTo>
                              <a:pt x="0" y="0"/>
                            </a:moveTo>
                            <a:lnTo>
                              <a:pt x="0" y="384"/>
                            </a:lnTo>
                            <a:lnTo>
                              <a:pt x="2736" y="384"/>
                            </a:lnTo>
                            <a:lnTo>
                              <a:pt x="2832" y="192"/>
                            </a:lnTo>
                            <a:lnTo>
                              <a:pt x="2736" y="0"/>
                            </a:lnTo>
                            <a:lnTo>
                              <a:pt x="0" y="0"/>
                            </a:lnTo>
                            <a:close/>
                          </a:path>
                        </a:pathLst>
                      </a:custGeom>
                      <a:solidFill>
                        <a:srgbClr val="FF0000"/>
                      </a:solidFill>
                      <a:ln w="38100">
                        <a:solidFill>
                          <a:srgbClr val="FF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DD052E" id="Freeform 10" o:spid="_x0000_s1026" style="position:absolute;margin-left:-14.15pt;margin-top:36.85pt;width:501.75pt;height:56.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coordsize="28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" path="m,l,384r2736,l2832,192,2736,,,xe" fillcolor="red" strokecolor="red" strokeweight="3pt">
              <v:path arrowok="t" o:connecttype="custom" o:connectlocs="0,0;0,720090;6156217,720090;6372225,360045;6156217,0;0,0" o:connectangles="0,0,0,0,0,0"/>
              <w10:wrap anchory="page"/>
            </v:shape>
          </w:pict>
        </mc:Fallback>
      </mc:AlternateContent>
    </w:r>
    <w:r w:rsidRPr="00C01138">
      <w:rPr>
        <w:rFonts w:ascii="Helvetica" w:hAnsi="Helvetica"/>
        <w:noProof/>
        <w:color w:val="FFFFFF"/>
        <w:sz w:val="40"/>
        <w:szCs w:val="20"/>
      </w:rPr>
      <mc:AlternateContent>
        <mc:Choice Requires="wps">
          <w:drawing>
            <wp:anchor distT="0" distB="0" distL="114300" distR="114300" simplePos="0" relativeHeight="251654656" behindDoc="0" locked="0" layoutInCell="1" allowOverlap="1" wp14:anchorId="0FB1DFF2" wp14:editId="35E906AE">
              <wp:simplePos x="0" y="0"/>
              <wp:positionH relativeFrom="column">
                <wp:posOffset>-41910</wp:posOffset>
              </wp:positionH>
              <wp:positionV relativeFrom="paragraph">
                <wp:posOffset>-69215</wp:posOffset>
              </wp:positionV>
              <wp:extent cx="5875655" cy="685800"/>
              <wp:effectExtent l="0" t="0" r="0" b="2540"/>
              <wp:wrapNone/>
              <wp:docPr id="8" name="Text Box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87565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8CBC6" w14:textId="77777777" w:rsidR="007239CC" w:rsidRDefault="007239CC" w:rsidP="00516002">
                          <w:pPr>
                            <w:tabs>
                              <w:tab w:val="left" w:pos="284"/>
                            </w:tabs>
                            <w:spacing w:after="100"/>
                            <w:ind w:left="284" w:hanging="284"/>
                            <w:rPr>
                              <w:rFonts w:ascii="Arial" w:hAnsi="Arial"/>
                              <w:b/>
                              <w:color w:val="FFFFFF"/>
                            </w:rPr>
                          </w:pPr>
                          <w:r>
                            <w:rPr>
                              <w:rFonts w:ascii="Wingdings" w:hAnsi="Wingdings"/>
                              <w:b/>
                              <w:color w:val="FFFFFF"/>
                            </w:rPr>
                            <w:t></w:t>
                          </w:r>
                          <w:r>
                            <w:rPr>
                              <w:rFonts w:ascii="Arial" w:hAnsi="Arial"/>
                              <w:b/>
                              <w:color w:val="FFFFFF"/>
                            </w:rPr>
                            <w:tab/>
                            <w:t>Arbeitshilfe zur Qualitätssicherung</w:t>
                          </w:r>
                        </w:p>
                        <w:p w14:paraId="086E6956" w14:textId="77777777" w:rsidR="00EE5481" w:rsidRPr="00EE5481" w:rsidRDefault="00F60B65" w:rsidP="00516002">
                          <w:pPr>
                            <w:tabs>
                              <w:tab w:val="left" w:pos="284"/>
                            </w:tabs>
                            <w:spacing w:after="100"/>
                            <w:ind w:left="284" w:hanging="284"/>
                            <w:rPr>
                              <w:rFonts w:ascii="Arial" w:hAnsi="Arial" w:cs="Arial"/>
                              <w:color w:val="FFFFFF"/>
                            </w:rPr>
                          </w:pPr>
                          <w:r>
                            <w:rPr>
                              <w:rFonts w:ascii="Arial" w:hAnsi="Arial" w:cs="Arial"/>
                              <w:color w:val="FFFFFF"/>
                            </w:rPr>
                            <w:t xml:space="preserve">Durchführung von </w:t>
                          </w:r>
                          <w:r w:rsidR="00E95F00">
                            <w:rPr>
                              <w:rFonts w:ascii="Arial" w:hAnsi="Arial" w:cs="Arial"/>
                              <w:color w:val="FFFFFF"/>
                            </w:rPr>
                            <w:t>S</w:t>
                          </w:r>
                          <w:r>
                            <w:rPr>
                              <w:rFonts w:ascii="Arial" w:hAnsi="Arial" w:cs="Arial"/>
                              <w:color w:val="FFFFFF"/>
                            </w:rPr>
                            <w:t>chutzimpfungen</w:t>
                          </w:r>
                          <w:r w:rsidR="00C269E4">
                            <w:rPr>
                              <w:rFonts w:ascii="Arial" w:hAnsi="Arial" w:cs="Arial"/>
                              <w:color w:val="FFFFFF"/>
                            </w:rPr>
                            <w:t xml:space="preserve"> in </w:t>
                          </w:r>
                          <w:r w:rsidR="001930A6">
                            <w:rPr>
                              <w:rFonts w:ascii="Arial" w:hAnsi="Arial" w:cs="Arial"/>
                              <w:color w:val="FFFFFF"/>
                            </w:rPr>
                            <w:t xml:space="preserve">öffentlichen </w:t>
                          </w:r>
                          <w:r w:rsidR="00C269E4">
                            <w:rPr>
                              <w:rFonts w:ascii="Arial" w:hAnsi="Arial" w:cs="Arial"/>
                              <w:color w:val="FFFFFF"/>
                            </w:rPr>
                            <w:t>Apotheke</w:t>
                          </w:r>
                          <w:r>
                            <w:rPr>
                              <w:rFonts w:ascii="Arial" w:hAnsi="Arial" w:cs="Arial"/>
                              <w:color w:val="FFFFFF"/>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1DFF2" id="_x0000_t202" coordsize="21600,21600" o:spt="202" path="m,l,21600r21600,l21600,xe">
              <v:stroke joinstyle="miter"/>
              <v:path gradientshapeok="t" o:connecttype="rect"/>
            </v:shapetype>
            <v:shape id="Text Box 11" o:spid="_x0000_s1026" type="#_x0000_t202" style="position:absolute;left:0;text-align:left;margin-left:-3.3pt;margin-top:-5.45pt;width:462.65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" filled="f" stroked="f">
              <o:lock v:ext="edit" aspectratio="t"/>
              <v:textbox>
                <w:txbxContent>
                  <w:p w14:paraId="6CB8CBC6" w14:textId="77777777" w:rsidR="007239CC" w:rsidRDefault="007239CC" w:rsidP="00516002">
                    <w:pPr>
                      <w:tabs>
                        <w:tab w:val="left" w:pos="284"/>
                      </w:tabs>
                      <w:spacing w:after="100"/>
                      <w:ind w:left="284" w:hanging="284"/>
                      <w:rPr>
                        <w:rFonts w:ascii="Arial" w:hAnsi="Arial"/>
                        <w:b/>
                        <w:color w:val="FFFFFF"/>
                      </w:rPr>
                    </w:pPr>
                    <w:r>
                      <w:rPr>
                        <w:rFonts w:ascii="Wingdings" w:hAnsi="Wingdings"/>
                        <w:b/>
                        <w:color w:val="FFFFFF"/>
                      </w:rPr>
                      <w:t></w:t>
                    </w:r>
                    <w:r>
                      <w:rPr>
                        <w:rFonts w:ascii="Arial" w:hAnsi="Arial"/>
                        <w:b/>
                        <w:color w:val="FFFFFF"/>
                      </w:rPr>
                      <w:tab/>
                      <w:t>Arbeitshilfe zur Qualitätssicherung</w:t>
                    </w:r>
                  </w:p>
                  <w:p w14:paraId="086E6956" w14:textId="77777777" w:rsidR="00EE5481" w:rsidRPr="00EE5481" w:rsidRDefault="00F60B65" w:rsidP="00516002">
                    <w:pPr>
                      <w:tabs>
                        <w:tab w:val="left" w:pos="284"/>
                      </w:tabs>
                      <w:spacing w:after="100"/>
                      <w:ind w:left="284" w:hanging="284"/>
                      <w:rPr>
                        <w:rFonts w:ascii="Arial" w:hAnsi="Arial" w:cs="Arial"/>
                        <w:color w:val="FFFFFF"/>
                      </w:rPr>
                    </w:pPr>
                    <w:r>
                      <w:rPr>
                        <w:rFonts w:ascii="Arial" w:hAnsi="Arial" w:cs="Arial"/>
                        <w:color w:val="FFFFFF"/>
                      </w:rPr>
                      <w:t xml:space="preserve">Durchführung von </w:t>
                    </w:r>
                    <w:r w:rsidR="00E95F00">
                      <w:rPr>
                        <w:rFonts w:ascii="Arial" w:hAnsi="Arial" w:cs="Arial"/>
                        <w:color w:val="FFFFFF"/>
                      </w:rPr>
                      <w:t>S</w:t>
                    </w:r>
                    <w:r>
                      <w:rPr>
                        <w:rFonts w:ascii="Arial" w:hAnsi="Arial" w:cs="Arial"/>
                        <w:color w:val="FFFFFF"/>
                      </w:rPr>
                      <w:t>chutzimpfungen</w:t>
                    </w:r>
                    <w:r w:rsidR="00C269E4">
                      <w:rPr>
                        <w:rFonts w:ascii="Arial" w:hAnsi="Arial" w:cs="Arial"/>
                        <w:color w:val="FFFFFF"/>
                      </w:rPr>
                      <w:t xml:space="preserve"> in </w:t>
                    </w:r>
                    <w:r w:rsidR="001930A6">
                      <w:rPr>
                        <w:rFonts w:ascii="Arial" w:hAnsi="Arial" w:cs="Arial"/>
                        <w:color w:val="FFFFFF"/>
                      </w:rPr>
                      <w:t xml:space="preserve">öffentlichen </w:t>
                    </w:r>
                    <w:r w:rsidR="00C269E4">
                      <w:rPr>
                        <w:rFonts w:ascii="Arial" w:hAnsi="Arial" w:cs="Arial"/>
                        <w:color w:val="FFFFFF"/>
                      </w:rPr>
                      <w:t>Apotheke</w:t>
                    </w:r>
                    <w:r>
                      <w:rPr>
                        <w:rFonts w:ascii="Arial" w:hAnsi="Arial" w:cs="Arial"/>
                        <w:color w:val="FFFFFF"/>
                      </w:rPr>
                      <w:t>n</w:t>
                    </w:r>
                  </w:p>
                </w:txbxContent>
              </v:textbox>
            </v:shape>
          </w:pict>
        </mc:Fallback>
      </mc:AlternateContent>
    </w:r>
  </w:p>
  <w:p w14:paraId="08BA84D3" w14:textId="77777777" w:rsidR="007239CC" w:rsidRDefault="007239CC"/>
  <w:p w14:paraId="76864227" w14:textId="77777777" w:rsidR="007239CC" w:rsidRDefault="007239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CellMar>
        <w:left w:w="0" w:type="dxa"/>
        <w:right w:w="0" w:type="dxa"/>
      </w:tblCellMar>
      <w:tblLook w:val="04A0" w:firstRow="1" w:lastRow="0" w:firstColumn="1" w:lastColumn="0" w:noHBand="0" w:noVBand="1"/>
    </w:tblPr>
    <w:tblGrid>
      <w:gridCol w:w="6804"/>
      <w:gridCol w:w="2127"/>
      <w:gridCol w:w="425"/>
    </w:tblGrid>
    <w:tr w:rsidR="007239CC" w14:paraId="090EAF01" w14:textId="77777777" w:rsidTr="008922CF">
      <w:tc>
        <w:tcPr>
          <w:tcW w:w="6804" w:type="dxa"/>
          <w:vMerge w:val="restart"/>
          <w:vAlign w:val="center"/>
        </w:tcPr>
        <w:p w14:paraId="794E7720" w14:textId="77777777" w:rsidR="007239CC" w:rsidRDefault="004B059A" w:rsidP="008922CF">
          <w:r>
            <w:rPr>
              <w:noProof/>
            </w:rPr>
            <w:drawing>
              <wp:inline distT="0" distB="0" distL="0" distR="0" wp14:anchorId="73A23789" wp14:editId="313985F8">
                <wp:extent cx="1148080" cy="360045"/>
                <wp:effectExtent l="0" t="0" r="0" b="1905"/>
                <wp:docPr id="25" name="Bild 28" descr="F:\Vorlagen\Logos\Logo_B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8" descr="F:\Vorlagen\Logos\Logo_BA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8080" cy="360045"/>
                        </a:xfrm>
                        <a:prstGeom prst="rect">
                          <a:avLst/>
                        </a:prstGeom>
                        <a:noFill/>
                        <a:ln>
                          <a:noFill/>
                        </a:ln>
                      </pic:spPr>
                    </pic:pic>
                  </a:graphicData>
                </a:graphic>
              </wp:inline>
            </w:drawing>
          </w:r>
        </w:p>
      </w:tc>
      <w:tc>
        <w:tcPr>
          <w:tcW w:w="2127" w:type="dxa"/>
        </w:tcPr>
        <w:p w14:paraId="523CF525" w14:textId="77777777" w:rsidR="007239CC" w:rsidRPr="00516002" w:rsidRDefault="007239CC" w:rsidP="008922CF">
          <w:pPr>
            <w:rPr>
              <w:rFonts w:ascii="Arial" w:hAnsi="Arial" w:cs="Arial"/>
              <w:color w:val="444444"/>
            </w:rPr>
          </w:pPr>
          <w:r w:rsidRPr="00516002">
            <w:rPr>
              <w:rFonts w:ascii="Arial" w:hAnsi="Arial" w:cs="Arial"/>
              <w:b/>
              <w:color w:val="444444"/>
              <w:spacing w:val="8"/>
              <w:sz w:val="28"/>
              <w:szCs w:val="36"/>
            </w:rPr>
            <w:t xml:space="preserve">Leitlinie </w:t>
          </w:r>
        </w:p>
      </w:tc>
      <w:tc>
        <w:tcPr>
          <w:tcW w:w="425" w:type="dxa"/>
          <w:vAlign w:val="center"/>
        </w:tcPr>
        <w:p w14:paraId="07956349" w14:textId="77777777" w:rsidR="007239CC" w:rsidRPr="00233A6D" w:rsidRDefault="007239CC" w:rsidP="00B213ED">
          <w:pPr>
            <w:rPr>
              <w:rFonts w:ascii="Arial" w:hAnsi="Arial" w:cs="Arial"/>
              <w:color w:val="808080"/>
              <w:sz w:val="28"/>
              <w:szCs w:val="28"/>
            </w:rPr>
          </w:pPr>
          <w:r w:rsidRPr="00A6707C">
            <w:rPr>
              <w:rFonts w:ascii="Wingdings" w:hAnsi="Wingdings" w:cs="Arial"/>
              <w:bCs/>
              <w:iCs/>
              <w:color w:val="444444"/>
              <w:sz w:val="28"/>
            </w:rPr>
            <w:t></w:t>
          </w:r>
        </w:p>
      </w:tc>
    </w:tr>
    <w:tr w:rsidR="007239CC" w14:paraId="16BE1168" w14:textId="77777777" w:rsidTr="008922CF">
      <w:tc>
        <w:tcPr>
          <w:tcW w:w="6804" w:type="dxa"/>
          <w:vMerge/>
        </w:tcPr>
        <w:p w14:paraId="135C77C8" w14:textId="77777777" w:rsidR="007239CC" w:rsidRDefault="007239CC" w:rsidP="008922CF"/>
      </w:tc>
      <w:tc>
        <w:tcPr>
          <w:tcW w:w="2127" w:type="dxa"/>
        </w:tcPr>
        <w:p w14:paraId="5D6BF2E5" w14:textId="77777777" w:rsidR="007239CC" w:rsidRPr="00A6707C" w:rsidRDefault="007239CC" w:rsidP="008922CF">
          <w:pPr>
            <w:rPr>
              <w:rFonts w:ascii="Arial" w:hAnsi="Arial" w:cs="Arial"/>
              <w:color w:val="444444"/>
            </w:rPr>
          </w:pPr>
          <w:r w:rsidRPr="00A6707C">
            <w:rPr>
              <w:rFonts w:ascii="Arial" w:hAnsi="Arial" w:cs="Arial"/>
              <w:b/>
              <w:color w:val="444444"/>
              <w:spacing w:val="8"/>
              <w:sz w:val="28"/>
              <w:szCs w:val="36"/>
            </w:rPr>
            <w:t>Kommentar</w:t>
          </w:r>
        </w:p>
      </w:tc>
      <w:tc>
        <w:tcPr>
          <w:tcW w:w="425" w:type="dxa"/>
          <w:vAlign w:val="center"/>
        </w:tcPr>
        <w:p w14:paraId="115220B9" w14:textId="77777777" w:rsidR="007239CC" w:rsidRPr="00A6707C" w:rsidRDefault="007239CC" w:rsidP="008922CF">
          <w:pPr>
            <w:rPr>
              <w:rFonts w:ascii="Arial" w:hAnsi="Arial" w:cs="Arial"/>
              <w:color w:val="444444"/>
            </w:rPr>
          </w:pPr>
          <w:r w:rsidRPr="00A6707C">
            <w:rPr>
              <w:rFonts w:ascii="Wingdings" w:hAnsi="Wingdings" w:cs="Arial"/>
              <w:bCs/>
              <w:iCs/>
              <w:color w:val="444444"/>
              <w:sz w:val="28"/>
            </w:rPr>
            <w:t></w:t>
          </w:r>
        </w:p>
      </w:tc>
    </w:tr>
    <w:tr w:rsidR="007239CC" w14:paraId="1F8C12D1" w14:textId="77777777" w:rsidTr="008922CF">
      <w:tc>
        <w:tcPr>
          <w:tcW w:w="6804" w:type="dxa"/>
          <w:vMerge/>
        </w:tcPr>
        <w:p w14:paraId="14AE7F1A" w14:textId="77777777" w:rsidR="007239CC" w:rsidRDefault="007239CC" w:rsidP="008922CF"/>
      </w:tc>
      <w:tc>
        <w:tcPr>
          <w:tcW w:w="2127" w:type="dxa"/>
        </w:tcPr>
        <w:p w14:paraId="054EC464" w14:textId="77777777" w:rsidR="007239CC" w:rsidRPr="00516002" w:rsidRDefault="007239CC" w:rsidP="008922CF">
          <w:pPr>
            <w:rPr>
              <w:rFonts w:ascii="Arial" w:hAnsi="Arial" w:cs="Arial"/>
              <w:color w:val="FF0000"/>
            </w:rPr>
          </w:pPr>
          <w:r w:rsidRPr="00516002">
            <w:rPr>
              <w:rFonts w:ascii="Arial" w:hAnsi="Arial" w:cs="Arial"/>
              <w:b/>
              <w:color w:val="FF0000"/>
              <w:sz w:val="28"/>
            </w:rPr>
            <w:t>Arbeitshilfe</w:t>
          </w:r>
        </w:p>
      </w:tc>
      <w:tc>
        <w:tcPr>
          <w:tcW w:w="425" w:type="dxa"/>
          <w:vAlign w:val="center"/>
        </w:tcPr>
        <w:p w14:paraId="39D0EFCB" w14:textId="77777777" w:rsidR="007239CC" w:rsidRPr="00A6707C" w:rsidRDefault="007239CC" w:rsidP="00516002">
          <w:pPr>
            <w:rPr>
              <w:rFonts w:ascii="Arial" w:hAnsi="Arial" w:cs="Arial"/>
              <w:color w:val="444444"/>
              <w:sz w:val="28"/>
              <w:szCs w:val="28"/>
            </w:rPr>
          </w:pPr>
          <w:r w:rsidRPr="00FE3224">
            <w:rPr>
              <w:color w:val="FF0000"/>
              <w:sz w:val="28"/>
              <w:szCs w:val="28"/>
            </w:rPr>
            <w:sym w:font="Wingdings 2" w:char="F0A2"/>
          </w:r>
        </w:p>
      </w:tc>
    </w:tr>
  </w:tbl>
  <w:p w14:paraId="5BBAAE1F" w14:textId="77777777" w:rsidR="007239CC" w:rsidRDefault="004B059A">
    <w:r>
      <w:rPr>
        <w:noProof/>
      </w:rPr>
      <mc:AlternateContent>
        <mc:Choice Requires="wps">
          <w:drawing>
            <wp:anchor distT="0" distB="0" distL="114300" distR="114300" simplePos="0" relativeHeight="251656704" behindDoc="1" locked="0" layoutInCell="1" allowOverlap="1" wp14:anchorId="06D55709" wp14:editId="4178A2E0">
              <wp:simplePos x="0" y="0"/>
              <wp:positionH relativeFrom="column">
                <wp:posOffset>-195580</wp:posOffset>
              </wp:positionH>
              <wp:positionV relativeFrom="page">
                <wp:posOffset>504825</wp:posOffset>
              </wp:positionV>
              <wp:extent cx="6372225" cy="720090"/>
              <wp:effectExtent l="13970" t="9525" r="24130" b="13335"/>
              <wp:wrapNone/>
              <wp:docPr id="3"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2225" cy="720090"/>
                      </a:xfrm>
                      <a:custGeom>
                        <a:avLst/>
                        <a:gdLst>
                          <a:gd name="T0" fmla="*/ 0 w 2832"/>
                          <a:gd name="T1" fmla="*/ 0 h 384"/>
                          <a:gd name="T2" fmla="*/ 0 w 2832"/>
                          <a:gd name="T3" fmla="*/ 384 h 384"/>
                          <a:gd name="T4" fmla="*/ 2736 w 2832"/>
                          <a:gd name="T5" fmla="*/ 384 h 384"/>
                          <a:gd name="T6" fmla="*/ 2832 w 2832"/>
                          <a:gd name="T7" fmla="*/ 192 h 384"/>
                          <a:gd name="T8" fmla="*/ 2736 w 2832"/>
                          <a:gd name="T9" fmla="*/ 0 h 384"/>
                          <a:gd name="T10" fmla="*/ 0 w 2832"/>
                          <a:gd name="T11" fmla="*/ 0 h 384"/>
                        </a:gdLst>
                        <a:ahLst/>
                        <a:cxnLst>
                          <a:cxn ang="0">
                            <a:pos x="T0" y="T1"/>
                          </a:cxn>
                          <a:cxn ang="0">
                            <a:pos x="T2" y="T3"/>
                          </a:cxn>
                          <a:cxn ang="0">
                            <a:pos x="T4" y="T5"/>
                          </a:cxn>
                          <a:cxn ang="0">
                            <a:pos x="T6" y="T7"/>
                          </a:cxn>
                          <a:cxn ang="0">
                            <a:pos x="T8" y="T9"/>
                          </a:cxn>
                          <a:cxn ang="0">
                            <a:pos x="T10" y="T11"/>
                          </a:cxn>
                        </a:cxnLst>
                        <a:rect l="0" t="0" r="r" b="b"/>
                        <a:pathLst>
                          <a:path w="2832" h="384">
                            <a:moveTo>
                              <a:pt x="0" y="0"/>
                            </a:moveTo>
                            <a:lnTo>
                              <a:pt x="0" y="384"/>
                            </a:lnTo>
                            <a:lnTo>
                              <a:pt x="2736" y="384"/>
                            </a:lnTo>
                            <a:lnTo>
                              <a:pt x="2832" y="192"/>
                            </a:lnTo>
                            <a:lnTo>
                              <a:pt x="2736" y="0"/>
                            </a:lnTo>
                            <a:lnTo>
                              <a:pt x="0" y="0"/>
                            </a:lnTo>
                            <a:close/>
                          </a:path>
                        </a:pathLst>
                      </a:custGeom>
                      <a:solidFill>
                        <a:srgbClr val="FFFFFF"/>
                      </a:solidFill>
                      <a:ln w="15875">
                        <a:solidFill>
                          <a:srgbClr val="FF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EE0C58" id="Freeform 44" o:spid="_x0000_s1026" style="position:absolute;margin-left:-15.4pt;margin-top:39.75pt;width:501.75pt;height:56.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coordsize="28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" path="m,l,384r2736,l2832,192,2736,,,xe" strokecolor="red" strokeweight="1.25pt">
              <v:path arrowok="t" o:connecttype="custom" o:connectlocs="0,0;0,720090;6156217,720090;6372225,360045;6156217,0;0,0" o:connectangles="0,0,0,0,0,0"/>
              <w10:wrap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CD4E" w14:textId="77777777" w:rsidR="00B27EFA" w:rsidRDefault="00B27EFA">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299" w:type="dxa"/>
      <w:tblLayout w:type="fixed"/>
      <w:tblCellMar>
        <w:left w:w="70" w:type="dxa"/>
        <w:right w:w="70" w:type="dxa"/>
      </w:tblCellMar>
      <w:tblLook w:val="0000" w:firstRow="0" w:lastRow="0" w:firstColumn="0" w:lastColumn="0" w:noHBand="0" w:noVBand="0"/>
    </w:tblPr>
    <w:tblGrid>
      <w:gridCol w:w="4905"/>
      <w:gridCol w:w="4735"/>
    </w:tblGrid>
    <w:tr w:rsidR="00EE5481" w14:paraId="7C918129" w14:textId="77777777" w:rsidTr="002D2DB8">
      <w:trPr>
        <w:cantSplit/>
        <w:trHeight w:val="1950"/>
      </w:trPr>
      <w:tc>
        <w:tcPr>
          <w:tcW w:w="4905" w:type="dxa"/>
          <w:tcBorders>
            <w:top w:val="single" w:sz="12" w:space="0" w:color="auto"/>
            <w:left w:val="single" w:sz="12" w:space="0" w:color="auto"/>
            <w:bottom w:val="single" w:sz="12" w:space="0" w:color="auto"/>
            <w:right w:val="single" w:sz="6" w:space="0" w:color="auto"/>
          </w:tcBorders>
        </w:tcPr>
        <w:p w14:paraId="28735E7C" w14:textId="77777777" w:rsidR="00EE5481" w:rsidRDefault="00EE5481">
          <w:pPr>
            <w:pStyle w:val="Kopfzeile"/>
            <w:spacing w:before="120" w:line="280" w:lineRule="atLeast"/>
            <w:jc w:val="both"/>
            <w:rPr>
              <w:b/>
              <w:sz w:val="22"/>
            </w:rPr>
          </w:pPr>
          <w:r>
            <w:rPr>
              <w:rFonts w:ascii="Arial" w:hAnsi="Arial"/>
              <w:b/>
              <w:sz w:val="22"/>
            </w:rPr>
            <w:t>[Name der Apotheke]</w:t>
          </w:r>
        </w:p>
        <w:p w14:paraId="6CFC90FD" w14:textId="77777777" w:rsidR="00EE5481" w:rsidRDefault="00EE5481">
          <w:pPr>
            <w:pStyle w:val="Kopfzeile"/>
            <w:spacing w:line="280" w:lineRule="atLeast"/>
            <w:rPr>
              <w:rFonts w:ascii="Arial" w:hAnsi="Arial"/>
              <w:sz w:val="22"/>
            </w:rPr>
          </w:pPr>
        </w:p>
        <w:p w14:paraId="305320DD" w14:textId="77777777" w:rsidR="00EE5481" w:rsidRDefault="00EE5481">
          <w:pPr>
            <w:pStyle w:val="Kopfzeile"/>
            <w:spacing w:line="280" w:lineRule="atLeast"/>
            <w:rPr>
              <w:rFonts w:ascii="Arial" w:hAnsi="Arial"/>
              <w:b/>
              <w:sz w:val="22"/>
            </w:rPr>
          </w:pPr>
        </w:p>
        <w:p w14:paraId="002087F2" w14:textId="77777777" w:rsidR="00EE5481" w:rsidRDefault="00EE5481">
          <w:pPr>
            <w:pStyle w:val="Kopfzeile"/>
            <w:spacing w:line="280" w:lineRule="atLeast"/>
            <w:rPr>
              <w:rFonts w:ascii="Arial" w:hAnsi="Arial"/>
              <w:b/>
              <w:sz w:val="22"/>
            </w:rPr>
          </w:pPr>
          <w:r>
            <w:rPr>
              <w:rFonts w:ascii="Arial" w:hAnsi="Arial"/>
              <w:b/>
              <w:sz w:val="22"/>
            </w:rPr>
            <w:t>Muster</w:t>
          </w:r>
        </w:p>
        <w:p w14:paraId="7B0BF13A" w14:textId="77777777" w:rsidR="00EE5481" w:rsidRDefault="00EE5481">
          <w:pPr>
            <w:pStyle w:val="Kopfzeile"/>
            <w:spacing w:line="280" w:lineRule="atLeast"/>
            <w:rPr>
              <w:rFonts w:ascii="Arial" w:hAnsi="Arial"/>
              <w:b/>
              <w:i/>
              <w:sz w:val="22"/>
            </w:rPr>
          </w:pPr>
        </w:p>
        <w:p w14:paraId="1432459F" w14:textId="77777777" w:rsidR="00EE5481" w:rsidRDefault="00EE5481">
          <w:pPr>
            <w:pStyle w:val="Kopfzeile"/>
            <w:spacing w:line="280" w:lineRule="atLeast"/>
            <w:rPr>
              <w:rFonts w:ascii="Arial" w:hAnsi="Arial"/>
              <w:b/>
              <w:sz w:val="22"/>
            </w:rPr>
          </w:pPr>
        </w:p>
        <w:p w14:paraId="67A596E3" w14:textId="77777777" w:rsidR="00EE5481" w:rsidRDefault="00EE5481">
          <w:pPr>
            <w:pStyle w:val="Kopfzeile"/>
            <w:spacing w:line="280" w:lineRule="atLeast"/>
            <w:rPr>
              <w:sz w:val="22"/>
            </w:rPr>
          </w:pPr>
          <w:r>
            <w:rPr>
              <w:rFonts w:ascii="Arial" w:hAnsi="Arial"/>
              <w:b/>
              <w:sz w:val="22"/>
            </w:rPr>
            <w:t>Standardarbeitsanweisung (SOP)</w:t>
          </w:r>
        </w:p>
      </w:tc>
      <w:tc>
        <w:tcPr>
          <w:tcW w:w="4735" w:type="dxa"/>
          <w:tcBorders>
            <w:top w:val="single" w:sz="12" w:space="0" w:color="auto"/>
            <w:left w:val="single" w:sz="6" w:space="0" w:color="auto"/>
            <w:bottom w:val="single" w:sz="12" w:space="0" w:color="auto"/>
            <w:right w:val="single" w:sz="12" w:space="0" w:color="auto"/>
          </w:tcBorders>
        </w:tcPr>
        <w:p w14:paraId="569A7029" w14:textId="0F146D4A" w:rsidR="00EE5481" w:rsidRDefault="00EE5481">
          <w:pPr>
            <w:pStyle w:val="Kopfzeile"/>
            <w:spacing w:before="120" w:line="280" w:lineRule="atLeast"/>
            <w:jc w:val="both"/>
            <w:rPr>
              <w:rFonts w:ascii="Arial" w:hAnsi="Arial"/>
              <w:b/>
              <w:sz w:val="22"/>
            </w:rPr>
          </w:pPr>
          <w:r>
            <w:rPr>
              <w:rFonts w:ascii="Arial" w:hAnsi="Arial"/>
              <w:b/>
              <w:sz w:val="22"/>
            </w:rPr>
            <w:t xml:space="preserve">Durchführung der </w:t>
          </w:r>
          <w:r w:rsidR="00052F04">
            <w:rPr>
              <w:rFonts w:ascii="Arial" w:hAnsi="Arial"/>
              <w:b/>
              <w:sz w:val="22"/>
            </w:rPr>
            <w:t>S</w:t>
          </w:r>
          <w:r w:rsidR="00486309">
            <w:rPr>
              <w:rFonts w:ascii="Arial" w:hAnsi="Arial"/>
              <w:b/>
              <w:sz w:val="22"/>
            </w:rPr>
            <w:t>chutzimpfung</w:t>
          </w:r>
        </w:p>
        <w:p w14:paraId="7DCDABBC" w14:textId="77777777" w:rsidR="00EE5481" w:rsidRDefault="00EE5481">
          <w:pPr>
            <w:pStyle w:val="Kopfzeile"/>
            <w:tabs>
              <w:tab w:val="clear" w:pos="4536"/>
              <w:tab w:val="clear" w:pos="9072"/>
              <w:tab w:val="left" w:pos="897"/>
            </w:tabs>
            <w:spacing w:line="280" w:lineRule="atLeast"/>
            <w:rPr>
              <w:rFonts w:ascii="Arial" w:hAnsi="Arial"/>
              <w:sz w:val="22"/>
            </w:rPr>
          </w:pPr>
          <w:r>
            <w:rPr>
              <w:rFonts w:ascii="Arial" w:hAnsi="Arial"/>
              <w:sz w:val="22"/>
            </w:rPr>
            <w:tab/>
          </w:r>
        </w:p>
        <w:p w14:paraId="56423924" w14:textId="77777777" w:rsidR="00EE5481" w:rsidRPr="001B350E" w:rsidRDefault="00EE5481">
          <w:pPr>
            <w:pStyle w:val="Kopfzeile"/>
            <w:spacing w:line="280" w:lineRule="atLeast"/>
            <w:rPr>
              <w:rFonts w:ascii="Arial" w:hAnsi="Arial"/>
              <w:sz w:val="20"/>
              <w:szCs w:val="20"/>
            </w:rPr>
          </w:pPr>
          <w:proofErr w:type="spellStart"/>
          <w:r w:rsidRPr="001B350E">
            <w:rPr>
              <w:rFonts w:ascii="Arial" w:hAnsi="Arial"/>
              <w:sz w:val="20"/>
              <w:szCs w:val="20"/>
            </w:rPr>
            <w:t>Dok</w:t>
          </w:r>
          <w:proofErr w:type="spellEnd"/>
          <w:r w:rsidRPr="001B350E">
            <w:rPr>
              <w:rFonts w:ascii="Arial" w:hAnsi="Arial"/>
              <w:sz w:val="20"/>
              <w:szCs w:val="20"/>
            </w:rPr>
            <w:t xml:space="preserve">.-Nr.: </w:t>
          </w:r>
          <w:r w:rsidRPr="001B350E">
            <w:rPr>
              <w:rFonts w:ascii="Arial" w:hAnsi="Arial"/>
              <w:i/>
              <w:sz w:val="20"/>
              <w:szCs w:val="20"/>
            </w:rPr>
            <w:t>SOP-Nummer der Apotheke</w:t>
          </w:r>
        </w:p>
        <w:p w14:paraId="4596FF02" w14:textId="77777777" w:rsidR="00EE5481" w:rsidRPr="001B350E" w:rsidRDefault="00EE5481">
          <w:pPr>
            <w:pStyle w:val="Kopfzeile"/>
            <w:spacing w:line="280" w:lineRule="atLeast"/>
            <w:rPr>
              <w:rFonts w:ascii="Arial" w:hAnsi="Arial"/>
              <w:sz w:val="20"/>
              <w:szCs w:val="20"/>
            </w:rPr>
          </w:pPr>
        </w:p>
        <w:p w14:paraId="4CC1BCE7" w14:textId="77777777" w:rsidR="00EE5481" w:rsidRPr="001B350E" w:rsidRDefault="00EE5481">
          <w:pPr>
            <w:pStyle w:val="Kopfzeile"/>
            <w:spacing w:line="280" w:lineRule="atLeast"/>
            <w:rPr>
              <w:rFonts w:ascii="Arial" w:hAnsi="Arial"/>
              <w:sz w:val="20"/>
              <w:szCs w:val="20"/>
            </w:rPr>
          </w:pPr>
          <w:r w:rsidRPr="001B350E">
            <w:rPr>
              <w:rFonts w:ascii="Arial" w:hAnsi="Arial"/>
              <w:sz w:val="20"/>
              <w:szCs w:val="20"/>
            </w:rPr>
            <w:t xml:space="preserve">Standort des Originals: </w:t>
          </w:r>
          <w:r w:rsidRPr="001B350E">
            <w:rPr>
              <w:rFonts w:ascii="Arial" w:hAnsi="Arial"/>
              <w:i/>
              <w:sz w:val="20"/>
              <w:szCs w:val="20"/>
            </w:rPr>
            <w:t>Standort in der Apotheke</w:t>
          </w:r>
        </w:p>
        <w:p w14:paraId="3F78C734" w14:textId="77777777" w:rsidR="00EE5481" w:rsidRPr="001B350E" w:rsidRDefault="00EE5481">
          <w:pPr>
            <w:pStyle w:val="Kopfzeile"/>
            <w:spacing w:line="280" w:lineRule="atLeast"/>
            <w:rPr>
              <w:rFonts w:ascii="Arial" w:hAnsi="Arial"/>
              <w:sz w:val="20"/>
              <w:szCs w:val="20"/>
            </w:rPr>
          </w:pPr>
        </w:p>
        <w:p w14:paraId="177EF534" w14:textId="77777777" w:rsidR="00EE5481" w:rsidRDefault="00EE5481" w:rsidP="00F5047A">
          <w:pPr>
            <w:pStyle w:val="Kopfzeile"/>
            <w:spacing w:line="280" w:lineRule="atLeast"/>
            <w:rPr>
              <w:rFonts w:ascii="Arial" w:hAnsi="Arial"/>
              <w:sz w:val="22"/>
            </w:rPr>
          </w:pPr>
          <w:r>
            <w:rPr>
              <w:rFonts w:ascii="Arial" w:hAnsi="Arial"/>
              <w:sz w:val="20"/>
              <w:szCs w:val="20"/>
            </w:rPr>
            <w:t xml:space="preserve">Seite </w:t>
          </w:r>
          <w:r w:rsidR="00F5047A">
            <w:rPr>
              <w:rFonts w:ascii="Arial" w:hAnsi="Arial"/>
              <w:sz w:val="20"/>
              <w:szCs w:val="20"/>
            </w:rPr>
            <w:t>X</w:t>
          </w:r>
          <w:r w:rsidR="00DF34DD">
            <w:rPr>
              <w:rFonts w:ascii="Arial" w:hAnsi="Arial"/>
              <w:sz w:val="20"/>
              <w:szCs w:val="20"/>
            </w:rPr>
            <w:t xml:space="preserve"> </w:t>
          </w:r>
          <w:r w:rsidR="00084673">
            <w:rPr>
              <w:rFonts w:ascii="Arial" w:hAnsi="Arial"/>
              <w:sz w:val="20"/>
              <w:szCs w:val="20"/>
            </w:rPr>
            <w:t xml:space="preserve">von </w:t>
          </w:r>
          <w:r w:rsidR="00F5047A">
            <w:rPr>
              <w:rFonts w:ascii="Arial" w:hAnsi="Arial"/>
              <w:sz w:val="20"/>
              <w:szCs w:val="20"/>
            </w:rPr>
            <w:t>X</w:t>
          </w:r>
        </w:p>
      </w:tc>
    </w:tr>
  </w:tbl>
  <w:p w14:paraId="751507B7" w14:textId="77777777" w:rsidR="00EE5481" w:rsidRPr="00B86170" w:rsidRDefault="00EE548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299" w:type="dxa"/>
      <w:tblLayout w:type="fixed"/>
      <w:tblCellMar>
        <w:left w:w="70" w:type="dxa"/>
        <w:right w:w="70" w:type="dxa"/>
      </w:tblCellMar>
      <w:tblLook w:val="0000" w:firstRow="0" w:lastRow="0" w:firstColumn="0" w:lastColumn="0" w:noHBand="0" w:noVBand="0"/>
    </w:tblPr>
    <w:tblGrid>
      <w:gridCol w:w="4905"/>
      <w:gridCol w:w="4735"/>
    </w:tblGrid>
    <w:tr w:rsidR="00EE5481" w14:paraId="2FDB96C3" w14:textId="77777777" w:rsidTr="002D2DB8">
      <w:trPr>
        <w:cantSplit/>
        <w:trHeight w:val="1950"/>
      </w:trPr>
      <w:tc>
        <w:tcPr>
          <w:tcW w:w="4905" w:type="dxa"/>
          <w:tcBorders>
            <w:top w:val="single" w:sz="12" w:space="0" w:color="auto"/>
            <w:left w:val="single" w:sz="12" w:space="0" w:color="auto"/>
            <w:bottom w:val="single" w:sz="12" w:space="0" w:color="auto"/>
            <w:right w:val="single" w:sz="6" w:space="0" w:color="auto"/>
          </w:tcBorders>
        </w:tcPr>
        <w:p w14:paraId="222D6D1F" w14:textId="77777777" w:rsidR="00EE5481" w:rsidRDefault="00EE5481">
          <w:pPr>
            <w:pStyle w:val="Kopfzeile"/>
            <w:spacing w:before="120" w:line="280" w:lineRule="atLeast"/>
            <w:jc w:val="both"/>
            <w:rPr>
              <w:b/>
              <w:sz w:val="22"/>
            </w:rPr>
          </w:pPr>
          <w:r>
            <w:rPr>
              <w:rFonts w:ascii="Arial" w:hAnsi="Arial"/>
              <w:b/>
              <w:sz w:val="22"/>
            </w:rPr>
            <w:t>[Name der Apotheke]</w:t>
          </w:r>
        </w:p>
        <w:p w14:paraId="43C000F3" w14:textId="77777777" w:rsidR="00EE5481" w:rsidRDefault="00EE5481">
          <w:pPr>
            <w:pStyle w:val="Kopfzeile"/>
            <w:spacing w:line="280" w:lineRule="atLeast"/>
            <w:rPr>
              <w:rFonts w:ascii="Arial" w:hAnsi="Arial"/>
              <w:sz w:val="22"/>
            </w:rPr>
          </w:pPr>
        </w:p>
        <w:p w14:paraId="37F13714" w14:textId="77777777" w:rsidR="00EE5481" w:rsidRDefault="00EE5481">
          <w:pPr>
            <w:pStyle w:val="Kopfzeile"/>
            <w:spacing w:line="280" w:lineRule="atLeast"/>
            <w:rPr>
              <w:rFonts w:ascii="Arial" w:hAnsi="Arial"/>
              <w:b/>
              <w:sz w:val="22"/>
            </w:rPr>
          </w:pPr>
        </w:p>
        <w:p w14:paraId="3BDADB13" w14:textId="77777777" w:rsidR="00EE5481" w:rsidRDefault="00EE5481">
          <w:pPr>
            <w:pStyle w:val="Kopfzeile"/>
            <w:spacing w:line="280" w:lineRule="atLeast"/>
            <w:rPr>
              <w:rFonts w:ascii="Arial" w:hAnsi="Arial"/>
              <w:b/>
              <w:sz w:val="22"/>
            </w:rPr>
          </w:pPr>
          <w:r>
            <w:rPr>
              <w:rFonts w:ascii="Arial" w:hAnsi="Arial"/>
              <w:b/>
              <w:sz w:val="22"/>
            </w:rPr>
            <w:t>Muster</w:t>
          </w:r>
        </w:p>
        <w:p w14:paraId="56133574" w14:textId="77777777" w:rsidR="00EE5481" w:rsidRDefault="00EE5481">
          <w:pPr>
            <w:pStyle w:val="Kopfzeile"/>
            <w:spacing w:line="280" w:lineRule="atLeast"/>
            <w:rPr>
              <w:rFonts w:ascii="Arial" w:hAnsi="Arial"/>
              <w:b/>
              <w:i/>
              <w:sz w:val="22"/>
            </w:rPr>
          </w:pPr>
        </w:p>
        <w:p w14:paraId="39F67CE8" w14:textId="77777777" w:rsidR="00EE5481" w:rsidRDefault="00EE5481">
          <w:pPr>
            <w:pStyle w:val="Kopfzeile"/>
            <w:spacing w:line="280" w:lineRule="atLeast"/>
            <w:rPr>
              <w:rFonts w:ascii="Arial" w:hAnsi="Arial"/>
              <w:b/>
              <w:sz w:val="22"/>
            </w:rPr>
          </w:pPr>
        </w:p>
        <w:p w14:paraId="40229AFC" w14:textId="77777777" w:rsidR="00EE5481" w:rsidRDefault="00EE5481">
          <w:pPr>
            <w:pStyle w:val="Kopfzeile"/>
            <w:spacing w:line="280" w:lineRule="atLeast"/>
            <w:rPr>
              <w:sz w:val="22"/>
            </w:rPr>
          </w:pPr>
          <w:r>
            <w:rPr>
              <w:rFonts w:ascii="Arial" w:hAnsi="Arial"/>
              <w:b/>
              <w:sz w:val="22"/>
            </w:rPr>
            <w:t>Standardarbeitsanweisung (SOP)</w:t>
          </w:r>
        </w:p>
      </w:tc>
      <w:tc>
        <w:tcPr>
          <w:tcW w:w="4735" w:type="dxa"/>
          <w:tcBorders>
            <w:top w:val="single" w:sz="12" w:space="0" w:color="auto"/>
            <w:left w:val="single" w:sz="6" w:space="0" w:color="auto"/>
            <w:bottom w:val="single" w:sz="12" w:space="0" w:color="auto"/>
            <w:right w:val="single" w:sz="12" w:space="0" w:color="auto"/>
          </w:tcBorders>
        </w:tcPr>
        <w:p w14:paraId="0AA09310" w14:textId="21A1B3A6" w:rsidR="00EE5481" w:rsidRDefault="00EE5481">
          <w:pPr>
            <w:pStyle w:val="Kopfzeile"/>
            <w:spacing w:before="120" w:line="280" w:lineRule="atLeast"/>
            <w:jc w:val="both"/>
            <w:rPr>
              <w:rFonts w:ascii="Arial" w:hAnsi="Arial"/>
              <w:b/>
              <w:sz w:val="22"/>
            </w:rPr>
          </w:pPr>
          <w:r>
            <w:rPr>
              <w:rFonts w:ascii="Arial" w:hAnsi="Arial"/>
              <w:b/>
              <w:sz w:val="22"/>
            </w:rPr>
            <w:t xml:space="preserve">Durchführung der </w:t>
          </w:r>
          <w:r w:rsidR="00052F04">
            <w:rPr>
              <w:rFonts w:ascii="Arial" w:hAnsi="Arial"/>
              <w:b/>
              <w:sz w:val="22"/>
            </w:rPr>
            <w:t>S</w:t>
          </w:r>
          <w:r w:rsidR="00486309">
            <w:rPr>
              <w:rFonts w:ascii="Arial" w:hAnsi="Arial"/>
              <w:b/>
              <w:sz w:val="22"/>
            </w:rPr>
            <w:t>chutzimpfung</w:t>
          </w:r>
        </w:p>
        <w:p w14:paraId="4D36744D" w14:textId="77777777" w:rsidR="00EE5481" w:rsidRDefault="00EE5481">
          <w:pPr>
            <w:pStyle w:val="Kopfzeile"/>
            <w:tabs>
              <w:tab w:val="clear" w:pos="4536"/>
              <w:tab w:val="clear" w:pos="9072"/>
              <w:tab w:val="left" w:pos="897"/>
            </w:tabs>
            <w:spacing w:line="280" w:lineRule="atLeast"/>
            <w:rPr>
              <w:rFonts w:ascii="Arial" w:hAnsi="Arial"/>
              <w:sz w:val="22"/>
            </w:rPr>
          </w:pPr>
          <w:r>
            <w:rPr>
              <w:rFonts w:ascii="Arial" w:hAnsi="Arial"/>
              <w:sz w:val="22"/>
            </w:rPr>
            <w:tab/>
          </w:r>
        </w:p>
        <w:p w14:paraId="3D187D3F" w14:textId="77777777" w:rsidR="00EE5481" w:rsidRPr="001B350E" w:rsidRDefault="00EE5481">
          <w:pPr>
            <w:pStyle w:val="Kopfzeile"/>
            <w:spacing w:line="280" w:lineRule="atLeast"/>
            <w:rPr>
              <w:rFonts w:ascii="Arial" w:hAnsi="Arial"/>
              <w:sz w:val="20"/>
              <w:szCs w:val="20"/>
            </w:rPr>
          </w:pPr>
          <w:proofErr w:type="spellStart"/>
          <w:r w:rsidRPr="001B350E">
            <w:rPr>
              <w:rFonts w:ascii="Arial" w:hAnsi="Arial"/>
              <w:sz w:val="20"/>
              <w:szCs w:val="20"/>
            </w:rPr>
            <w:t>Dok</w:t>
          </w:r>
          <w:proofErr w:type="spellEnd"/>
          <w:r w:rsidRPr="001B350E">
            <w:rPr>
              <w:rFonts w:ascii="Arial" w:hAnsi="Arial"/>
              <w:sz w:val="20"/>
              <w:szCs w:val="20"/>
            </w:rPr>
            <w:t xml:space="preserve">.-Nr.: </w:t>
          </w:r>
          <w:r w:rsidRPr="001B350E">
            <w:rPr>
              <w:rFonts w:ascii="Arial" w:hAnsi="Arial"/>
              <w:i/>
              <w:sz w:val="20"/>
              <w:szCs w:val="20"/>
            </w:rPr>
            <w:t>SOP-Nummer der Apotheke</w:t>
          </w:r>
        </w:p>
        <w:p w14:paraId="6F89BA77" w14:textId="77777777" w:rsidR="00EE5481" w:rsidRPr="001B350E" w:rsidRDefault="00EE5481">
          <w:pPr>
            <w:pStyle w:val="Kopfzeile"/>
            <w:spacing w:line="280" w:lineRule="atLeast"/>
            <w:rPr>
              <w:rFonts w:ascii="Arial" w:hAnsi="Arial"/>
              <w:sz w:val="20"/>
              <w:szCs w:val="20"/>
            </w:rPr>
          </w:pPr>
        </w:p>
        <w:p w14:paraId="11C36C9B" w14:textId="77777777" w:rsidR="00EE5481" w:rsidRPr="001B350E" w:rsidRDefault="00EE5481">
          <w:pPr>
            <w:pStyle w:val="Kopfzeile"/>
            <w:spacing w:line="280" w:lineRule="atLeast"/>
            <w:rPr>
              <w:rFonts w:ascii="Arial" w:hAnsi="Arial"/>
              <w:sz w:val="20"/>
              <w:szCs w:val="20"/>
            </w:rPr>
          </w:pPr>
          <w:r w:rsidRPr="001B350E">
            <w:rPr>
              <w:rFonts w:ascii="Arial" w:hAnsi="Arial"/>
              <w:sz w:val="20"/>
              <w:szCs w:val="20"/>
            </w:rPr>
            <w:t xml:space="preserve">Standort des Originals: </w:t>
          </w:r>
          <w:r w:rsidRPr="001B350E">
            <w:rPr>
              <w:rFonts w:ascii="Arial" w:hAnsi="Arial"/>
              <w:i/>
              <w:sz w:val="20"/>
              <w:szCs w:val="20"/>
            </w:rPr>
            <w:t>Standort in der Apotheke</w:t>
          </w:r>
        </w:p>
        <w:p w14:paraId="112A3613" w14:textId="77777777" w:rsidR="00EE5481" w:rsidRPr="001B350E" w:rsidRDefault="00EE5481">
          <w:pPr>
            <w:pStyle w:val="Kopfzeile"/>
            <w:spacing w:line="280" w:lineRule="atLeast"/>
            <w:rPr>
              <w:rFonts w:ascii="Arial" w:hAnsi="Arial"/>
              <w:sz w:val="20"/>
              <w:szCs w:val="20"/>
            </w:rPr>
          </w:pPr>
        </w:p>
        <w:p w14:paraId="1B69407C" w14:textId="77777777" w:rsidR="00EE5481" w:rsidRDefault="00EE5481" w:rsidP="00DF34DD">
          <w:pPr>
            <w:pStyle w:val="Kopfzeile"/>
            <w:spacing w:line="280" w:lineRule="atLeast"/>
            <w:rPr>
              <w:rFonts w:ascii="Arial" w:hAnsi="Arial"/>
              <w:sz w:val="22"/>
            </w:rPr>
          </w:pPr>
          <w:r w:rsidRPr="001B350E">
            <w:rPr>
              <w:rFonts w:ascii="Arial" w:hAnsi="Arial"/>
              <w:sz w:val="20"/>
              <w:szCs w:val="20"/>
            </w:rPr>
            <w:t xml:space="preserve">Seite </w:t>
          </w:r>
          <w:r w:rsidR="00F5047A">
            <w:rPr>
              <w:rFonts w:ascii="Arial" w:hAnsi="Arial"/>
              <w:sz w:val="20"/>
              <w:szCs w:val="20"/>
            </w:rPr>
            <w:t>X von X</w:t>
          </w:r>
        </w:p>
      </w:tc>
    </w:tr>
  </w:tbl>
  <w:p w14:paraId="163375C8" w14:textId="77777777" w:rsidR="00EE5481" w:rsidRDefault="00EE548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299" w:type="dxa"/>
      <w:tblLayout w:type="fixed"/>
      <w:tblCellMar>
        <w:left w:w="70" w:type="dxa"/>
        <w:right w:w="70" w:type="dxa"/>
      </w:tblCellMar>
      <w:tblLook w:val="0000" w:firstRow="0" w:lastRow="0" w:firstColumn="0" w:lastColumn="0" w:noHBand="0" w:noVBand="0"/>
    </w:tblPr>
    <w:tblGrid>
      <w:gridCol w:w="4905"/>
      <w:gridCol w:w="4735"/>
    </w:tblGrid>
    <w:tr w:rsidR="00084673" w14:paraId="1C329259" w14:textId="77777777" w:rsidTr="002D2DB8">
      <w:trPr>
        <w:cantSplit/>
        <w:trHeight w:val="1950"/>
      </w:trPr>
      <w:tc>
        <w:tcPr>
          <w:tcW w:w="4905" w:type="dxa"/>
          <w:tcBorders>
            <w:top w:val="single" w:sz="12" w:space="0" w:color="auto"/>
            <w:left w:val="single" w:sz="12" w:space="0" w:color="auto"/>
            <w:bottom w:val="single" w:sz="12" w:space="0" w:color="auto"/>
            <w:right w:val="single" w:sz="6" w:space="0" w:color="auto"/>
          </w:tcBorders>
        </w:tcPr>
        <w:p w14:paraId="59922738" w14:textId="77777777" w:rsidR="00084673" w:rsidRDefault="00084673">
          <w:pPr>
            <w:pStyle w:val="Kopfzeile"/>
            <w:spacing w:before="120" w:line="280" w:lineRule="atLeast"/>
            <w:jc w:val="both"/>
            <w:rPr>
              <w:b/>
              <w:sz w:val="22"/>
            </w:rPr>
          </w:pPr>
          <w:r>
            <w:rPr>
              <w:rFonts w:ascii="Arial" w:hAnsi="Arial"/>
              <w:b/>
              <w:sz w:val="22"/>
            </w:rPr>
            <w:t>[Name der Apotheke]</w:t>
          </w:r>
        </w:p>
        <w:p w14:paraId="56F77565" w14:textId="77777777" w:rsidR="00084673" w:rsidRDefault="00084673">
          <w:pPr>
            <w:pStyle w:val="Kopfzeile"/>
            <w:spacing w:line="280" w:lineRule="atLeast"/>
            <w:rPr>
              <w:rFonts w:ascii="Arial" w:hAnsi="Arial"/>
              <w:sz w:val="22"/>
            </w:rPr>
          </w:pPr>
        </w:p>
        <w:p w14:paraId="6E5F8CAA" w14:textId="77777777" w:rsidR="00084673" w:rsidRDefault="00084673">
          <w:pPr>
            <w:pStyle w:val="Kopfzeile"/>
            <w:spacing w:line="280" w:lineRule="atLeast"/>
            <w:rPr>
              <w:rFonts w:ascii="Arial" w:hAnsi="Arial"/>
              <w:b/>
              <w:sz w:val="22"/>
            </w:rPr>
          </w:pPr>
        </w:p>
        <w:p w14:paraId="62A441F4" w14:textId="77777777" w:rsidR="00084673" w:rsidRDefault="00084673">
          <w:pPr>
            <w:pStyle w:val="Kopfzeile"/>
            <w:spacing w:line="280" w:lineRule="atLeast"/>
            <w:rPr>
              <w:rFonts w:ascii="Arial" w:hAnsi="Arial"/>
              <w:b/>
              <w:sz w:val="22"/>
            </w:rPr>
          </w:pPr>
          <w:r>
            <w:rPr>
              <w:rFonts w:ascii="Arial" w:hAnsi="Arial"/>
              <w:b/>
              <w:sz w:val="22"/>
            </w:rPr>
            <w:t>Muster</w:t>
          </w:r>
        </w:p>
        <w:p w14:paraId="52831291" w14:textId="77777777" w:rsidR="00084673" w:rsidRDefault="00084673">
          <w:pPr>
            <w:pStyle w:val="Kopfzeile"/>
            <w:spacing w:line="280" w:lineRule="atLeast"/>
            <w:rPr>
              <w:rFonts w:ascii="Arial" w:hAnsi="Arial"/>
              <w:b/>
              <w:i/>
              <w:sz w:val="22"/>
            </w:rPr>
          </w:pPr>
        </w:p>
        <w:p w14:paraId="096C3838" w14:textId="77777777" w:rsidR="00084673" w:rsidRDefault="00084673">
          <w:pPr>
            <w:pStyle w:val="Kopfzeile"/>
            <w:spacing w:line="280" w:lineRule="atLeast"/>
            <w:rPr>
              <w:rFonts w:ascii="Arial" w:hAnsi="Arial"/>
              <w:b/>
              <w:sz w:val="22"/>
            </w:rPr>
          </w:pPr>
        </w:p>
        <w:p w14:paraId="17B57345" w14:textId="77777777" w:rsidR="00084673" w:rsidRDefault="00084673">
          <w:pPr>
            <w:pStyle w:val="Kopfzeile"/>
            <w:spacing w:line="280" w:lineRule="atLeast"/>
            <w:rPr>
              <w:sz w:val="22"/>
            </w:rPr>
          </w:pPr>
          <w:r>
            <w:rPr>
              <w:rFonts w:ascii="Arial" w:hAnsi="Arial"/>
              <w:b/>
              <w:sz w:val="22"/>
            </w:rPr>
            <w:t>Standardarbeitsanweisung (SOP)</w:t>
          </w:r>
        </w:p>
      </w:tc>
      <w:tc>
        <w:tcPr>
          <w:tcW w:w="4735" w:type="dxa"/>
          <w:tcBorders>
            <w:top w:val="single" w:sz="12" w:space="0" w:color="auto"/>
            <w:left w:val="single" w:sz="6" w:space="0" w:color="auto"/>
            <w:bottom w:val="single" w:sz="12" w:space="0" w:color="auto"/>
            <w:right w:val="single" w:sz="12" w:space="0" w:color="auto"/>
          </w:tcBorders>
        </w:tcPr>
        <w:p w14:paraId="2713D704" w14:textId="63498A9C" w:rsidR="00084673" w:rsidRDefault="00084673">
          <w:pPr>
            <w:pStyle w:val="Kopfzeile"/>
            <w:spacing w:before="120" w:line="280" w:lineRule="atLeast"/>
            <w:jc w:val="both"/>
            <w:rPr>
              <w:rFonts w:ascii="Arial" w:hAnsi="Arial"/>
              <w:b/>
              <w:sz w:val="22"/>
            </w:rPr>
          </w:pPr>
          <w:r>
            <w:rPr>
              <w:rFonts w:ascii="Arial" w:hAnsi="Arial"/>
              <w:b/>
              <w:sz w:val="22"/>
            </w:rPr>
            <w:t xml:space="preserve">Durchführung der </w:t>
          </w:r>
          <w:r w:rsidR="00052F04">
            <w:rPr>
              <w:rFonts w:ascii="Arial" w:hAnsi="Arial"/>
              <w:b/>
              <w:sz w:val="22"/>
            </w:rPr>
            <w:t>S</w:t>
          </w:r>
          <w:r>
            <w:rPr>
              <w:rFonts w:ascii="Arial" w:hAnsi="Arial"/>
              <w:b/>
              <w:sz w:val="22"/>
            </w:rPr>
            <w:t>chutzimpfung</w:t>
          </w:r>
        </w:p>
        <w:p w14:paraId="3F2C69BA" w14:textId="77777777" w:rsidR="00084673" w:rsidRDefault="00084673">
          <w:pPr>
            <w:pStyle w:val="Kopfzeile"/>
            <w:tabs>
              <w:tab w:val="clear" w:pos="4536"/>
              <w:tab w:val="clear" w:pos="9072"/>
              <w:tab w:val="left" w:pos="897"/>
            </w:tabs>
            <w:spacing w:line="280" w:lineRule="atLeast"/>
            <w:rPr>
              <w:rFonts w:ascii="Arial" w:hAnsi="Arial"/>
              <w:sz w:val="22"/>
            </w:rPr>
          </w:pPr>
          <w:r>
            <w:rPr>
              <w:rFonts w:ascii="Arial" w:hAnsi="Arial"/>
              <w:sz w:val="22"/>
            </w:rPr>
            <w:tab/>
          </w:r>
        </w:p>
        <w:p w14:paraId="25E0E408" w14:textId="77777777" w:rsidR="00084673" w:rsidRPr="001B350E" w:rsidRDefault="00084673">
          <w:pPr>
            <w:pStyle w:val="Kopfzeile"/>
            <w:spacing w:line="280" w:lineRule="atLeast"/>
            <w:rPr>
              <w:rFonts w:ascii="Arial" w:hAnsi="Arial"/>
              <w:sz w:val="20"/>
              <w:szCs w:val="20"/>
            </w:rPr>
          </w:pPr>
          <w:proofErr w:type="spellStart"/>
          <w:r w:rsidRPr="001B350E">
            <w:rPr>
              <w:rFonts w:ascii="Arial" w:hAnsi="Arial"/>
              <w:sz w:val="20"/>
              <w:szCs w:val="20"/>
            </w:rPr>
            <w:t>Dok</w:t>
          </w:r>
          <w:proofErr w:type="spellEnd"/>
          <w:r w:rsidRPr="001B350E">
            <w:rPr>
              <w:rFonts w:ascii="Arial" w:hAnsi="Arial"/>
              <w:sz w:val="20"/>
              <w:szCs w:val="20"/>
            </w:rPr>
            <w:t xml:space="preserve">.-Nr.: </w:t>
          </w:r>
          <w:r w:rsidRPr="001B350E">
            <w:rPr>
              <w:rFonts w:ascii="Arial" w:hAnsi="Arial"/>
              <w:i/>
              <w:sz w:val="20"/>
              <w:szCs w:val="20"/>
            </w:rPr>
            <w:t>SOP-Nummer der Apotheke</w:t>
          </w:r>
        </w:p>
        <w:p w14:paraId="3F98CA1E" w14:textId="77777777" w:rsidR="00084673" w:rsidRPr="001B350E" w:rsidRDefault="00084673">
          <w:pPr>
            <w:pStyle w:val="Kopfzeile"/>
            <w:spacing w:line="280" w:lineRule="atLeast"/>
            <w:rPr>
              <w:rFonts w:ascii="Arial" w:hAnsi="Arial"/>
              <w:sz w:val="20"/>
              <w:szCs w:val="20"/>
            </w:rPr>
          </w:pPr>
        </w:p>
        <w:p w14:paraId="638EB81D" w14:textId="77777777" w:rsidR="00084673" w:rsidRPr="001B350E" w:rsidRDefault="00084673">
          <w:pPr>
            <w:pStyle w:val="Kopfzeile"/>
            <w:spacing w:line="280" w:lineRule="atLeast"/>
            <w:rPr>
              <w:rFonts w:ascii="Arial" w:hAnsi="Arial"/>
              <w:sz w:val="20"/>
              <w:szCs w:val="20"/>
            </w:rPr>
          </w:pPr>
          <w:r w:rsidRPr="001B350E">
            <w:rPr>
              <w:rFonts w:ascii="Arial" w:hAnsi="Arial"/>
              <w:sz w:val="20"/>
              <w:szCs w:val="20"/>
            </w:rPr>
            <w:t xml:space="preserve">Standort des Originals: </w:t>
          </w:r>
          <w:r w:rsidRPr="001B350E">
            <w:rPr>
              <w:rFonts w:ascii="Arial" w:hAnsi="Arial"/>
              <w:i/>
              <w:sz w:val="20"/>
              <w:szCs w:val="20"/>
            </w:rPr>
            <w:t>Standort in der Apotheke</w:t>
          </w:r>
        </w:p>
        <w:p w14:paraId="753A1ADB" w14:textId="77777777" w:rsidR="00084673" w:rsidRPr="001B350E" w:rsidRDefault="00084673">
          <w:pPr>
            <w:pStyle w:val="Kopfzeile"/>
            <w:spacing w:line="280" w:lineRule="atLeast"/>
            <w:rPr>
              <w:rFonts w:ascii="Arial" w:hAnsi="Arial"/>
              <w:sz w:val="20"/>
              <w:szCs w:val="20"/>
            </w:rPr>
          </w:pPr>
        </w:p>
        <w:p w14:paraId="51253A18" w14:textId="77777777" w:rsidR="00084673" w:rsidRDefault="00084673" w:rsidP="00F5047A">
          <w:pPr>
            <w:pStyle w:val="Kopfzeile"/>
            <w:spacing w:line="280" w:lineRule="atLeast"/>
            <w:rPr>
              <w:rFonts w:ascii="Arial" w:hAnsi="Arial"/>
              <w:sz w:val="22"/>
            </w:rPr>
          </w:pPr>
          <w:r w:rsidRPr="001B350E">
            <w:rPr>
              <w:rFonts w:ascii="Arial" w:hAnsi="Arial"/>
              <w:sz w:val="20"/>
              <w:szCs w:val="20"/>
            </w:rPr>
            <w:t xml:space="preserve">Seite </w:t>
          </w:r>
          <w:r w:rsidR="00F5047A">
            <w:rPr>
              <w:rFonts w:ascii="Arial" w:hAnsi="Arial"/>
              <w:sz w:val="20"/>
              <w:szCs w:val="20"/>
            </w:rPr>
            <w:t>X von X</w:t>
          </w:r>
        </w:p>
      </w:tc>
    </w:tr>
  </w:tbl>
  <w:p w14:paraId="5B251BD3" w14:textId="77777777" w:rsidR="00084673" w:rsidRDefault="000846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visibility:visible" o:bullet="t">
        <v:imagedata r:id="rId1" o:title=""/>
      </v:shape>
    </w:pict>
  </w:numPicBullet>
  <w:abstractNum w:abstractNumId="0" w15:restartNumberingAfterBreak="0">
    <w:nsid w:val="0106616D"/>
    <w:multiLevelType w:val="multilevel"/>
    <w:tmpl w:val="A768D9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680BF3"/>
    <w:multiLevelType w:val="hybridMultilevel"/>
    <w:tmpl w:val="C958C6C8"/>
    <w:lvl w:ilvl="0" w:tplc="955EB330">
      <w:start w:val="1"/>
      <w:numFmt w:val="bullet"/>
      <w:lvlText w:val=""/>
      <w:lvlPicBulletId w:val="0"/>
      <w:lvlJc w:val="left"/>
      <w:pPr>
        <w:ind w:left="1211" w:hanging="360"/>
      </w:pPr>
      <w:rPr>
        <w:rFonts w:ascii="Symbol" w:hAnsi="Symbol" w:hint="default"/>
        <w:color w:val="auto"/>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2" w15:restartNumberingAfterBreak="0">
    <w:nsid w:val="078C2B2B"/>
    <w:multiLevelType w:val="hybridMultilevel"/>
    <w:tmpl w:val="88243712"/>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9453D03"/>
    <w:multiLevelType w:val="hybridMultilevel"/>
    <w:tmpl w:val="C58E77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99C4A99"/>
    <w:multiLevelType w:val="hybridMultilevel"/>
    <w:tmpl w:val="64DCB7BE"/>
    <w:lvl w:ilvl="0" w:tplc="FFFFFFFF">
      <w:start w:val="1"/>
      <w:numFmt w:val="bullet"/>
      <w:lvlText w:val=""/>
      <w:lvlPicBulletId w:val="0"/>
      <w:lvlJc w:val="left"/>
      <w:pPr>
        <w:ind w:left="720" w:hanging="360"/>
      </w:pPr>
      <w:rPr>
        <w:rFonts w:ascii="Symbol" w:hAnsi="Symbol" w:hint="default"/>
        <w:color w:val="auto"/>
      </w:rPr>
    </w:lvl>
    <w:lvl w:ilvl="1" w:tplc="2E6E9C2A">
      <w:start w:val="1"/>
      <w:numFmt w:val="bullet"/>
      <w:lvlText w:val="o"/>
      <w:lvlJc w:val="left"/>
      <w:pPr>
        <w:ind w:left="1440" w:hanging="360"/>
      </w:pPr>
      <w:rPr>
        <w:rFonts w:ascii="Wingdings" w:hAnsi="Wingdings" w:hint="default"/>
        <w:color w:val="FF00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F07787"/>
    <w:multiLevelType w:val="hybridMultilevel"/>
    <w:tmpl w:val="8AE633C4"/>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0D0B7E2A"/>
    <w:multiLevelType w:val="hybridMultilevel"/>
    <w:tmpl w:val="B464CDFC"/>
    <w:lvl w:ilvl="0" w:tplc="3428361C">
      <w:start w:val="1"/>
      <w:numFmt w:val="bullet"/>
      <w:lvlText w:val="n"/>
      <w:lvlJc w:val="left"/>
      <w:pPr>
        <w:ind w:left="360" w:hanging="360"/>
      </w:pPr>
      <w:rPr>
        <w:rFonts w:ascii="Wingdings" w:hAnsi="Wingdings" w:hint="default"/>
        <w:color w:val="FF0000"/>
        <w:sz w:val="24"/>
        <w:u w:color="FF000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E075F89"/>
    <w:multiLevelType w:val="hybridMultilevel"/>
    <w:tmpl w:val="9552E678"/>
    <w:lvl w:ilvl="0" w:tplc="0F967B1A">
      <w:start w:val="1"/>
      <w:numFmt w:val="bullet"/>
      <w:lvlText w:val=""/>
      <w:lvlJc w:val="left"/>
      <w:pPr>
        <w:ind w:left="928" w:hanging="360"/>
      </w:pPr>
      <w:rPr>
        <w:rFonts w:ascii="Wingdings" w:hAnsi="Wingdings" w:hint="default"/>
        <w:color w:val="FF0000"/>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8" w15:restartNumberingAfterBreak="0">
    <w:nsid w:val="1175750D"/>
    <w:multiLevelType w:val="hybridMultilevel"/>
    <w:tmpl w:val="8D520F22"/>
    <w:lvl w:ilvl="0" w:tplc="955EB330">
      <w:start w:val="1"/>
      <w:numFmt w:val="bullet"/>
      <w:lvlText w:val=""/>
      <w:lvlPicBulletId w:val="0"/>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5D37D40"/>
    <w:multiLevelType w:val="hybridMultilevel"/>
    <w:tmpl w:val="ED744184"/>
    <w:lvl w:ilvl="0" w:tplc="87846648">
      <w:start w:val="1"/>
      <w:numFmt w:val="bullet"/>
      <w:lvlText w:val="o"/>
      <w:lvlJc w:val="left"/>
      <w:pPr>
        <w:ind w:left="1440" w:hanging="360"/>
      </w:pPr>
      <w:rPr>
        <w:rFonts w:ascii="Wingdings" w:hAnsi="Wingdings"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099581F"/>
    <w:multiLevelType w:val="hybridMultilevel"/>
    <w:tmpl w:val="D56899DC"/>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20F806CF"/>
    <w:multiLevelType w:val="multilevel"/>
    <w:tmpl w:val="DF626D76"/>
    <w:lvl w:ilvl="0">
      <w:start w:val="5"/>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3651BA"/>
    <w:multiLevelType w:val="multilevel"/>
    <w:tmpl w:val="49A010A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6A2C53"/>
    <w:multiLevelType w:val="hybridMultilevel"/>
    <w:tmpl w:val="C7AA57D8"/>
    <w:lvl w:ilvl="0" w:tplc="D45E794C">
      <w:start w:val="1"/>
      <w:numFmt w:val="bullet"/>
      <w:pStyle w:val="ABDAAufzhlungA"/>
      <w:lvlText w:val=""/>
      <w:lvlJc w:val="left"/>
      <w:pPr>
        <w:tabs>
          <w:tab w:val="num" w:pos="720"/>
        </w:tabs>
        <w:ind w:left="720" w:hanging="360"/>
      </w:pPr>
      <w:rPr>
        <w:rFonts w:ascii="Wingdings" w:hAnsi="Wingdings" w:hint="default"/>
        <w:color w:val="FF0000"/>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193836"/>
    <w:multiLevelType w:val="hybridMultilevel"/>
    <w:tmpl w:val="4F8AE160"/>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30851267"/>
    <w:multiLevelType w:val="multilevel"/>
    <w:tmpl w:val="3D48461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25A6B2C"/>
    <w:multiLevelType w:val="hybridMultilevel"/>
    <w:tmpl w:val="CC74F6CA"/>
    <w:lvl w:ilvl="0" w:tplc="955EB330">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2D24DF1"/>
    <w:multiLevelType w:val="multilevel"/>
    <w:tmpl w:val="624C9484"/>
    <w:lvl w:ilvl="0">
      <w:start w:val="1"/>
      <w:numFmt w:val="bullet"/>
      <w:lvlText w:val=""/>
      <w:lvlJc w:val="left"/>
      <w:pPr>
        <w:ind w:left="502" w:hanging="360"/>
      </w:pPr>
      <w:rPr>
        <w:rFonts w:ascii="Symbol" w:hAnsi="Symbol" w:hint="default"/>
        <w:b/>
        <w:bCs/>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8" w15:restartNumberingAfterBreak="0">
    <w:nsid w:val="3AD07BBC"/>
    <w:multiLevelType w:val="multilevel"/>
    <w:tmpl w:val="3E40A29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5508CD"/>
    <w:multiLevelType w:val="hybridMultilevel"/>
    <w:tmpl w:val="ABF0A1F6"/>
    <w:lvl w:ilvl="0" w:tplc="955EB330">
      <w:start w:val="1"/>
      <w:numFmt w:val="bullet"/>
      <w:lvlText w:val=""/>
      <w:lvlPicBulletId w:val="0"/>
      <w:lvlJc w:val="left"/>
      <w:pPr>
        <w:tabs>
          <w:tab w:val="num" w:pos="1248"/>
        </w:tabs>
        <w:ind w:left="1248" w:hanging="680"/>
      </w:pPr>
      <w:rPr>
        <w:rFonts w:ascii="Symbol" w:hAnsi="Symbol" w:hint="default"/>
        <w:color w:val="auto"/>
      </w:rPr>
    </w:lvl>
    <w:lvl w:ilvl="1" w:tplc="04070003" w:tentative="1">
      <w:start w:val="1"/>
      <w:numFmt w:val="bullet"/>
      <w:lvlText w:val="o"/>
      <w:lvlJc w:val="left"/>
      <w:pPr>
        <w:tabs>
          <w:tab w:val="num" w:pos="2008"/>
        </w:tabs>
        <w:ind w:left="2008" w:hanging="360"/>
      </w:pPr>
      <w:rPr>
        <w:rFonts w:ascii="Courier New" w:hAnsi="Courier New" w:hint="default"/>
      </w:rPr>
    </w:lvl>
    <w:lvl w:ilvl="2" w:tplc="04070005" w:tentative="1">
      <w:start w:val="1"/>
      <w:numFmt w:val="bullet"/>
      <w:lvlText w:val=""/>
      <w:lvlJc w:val="left"/>
      <w:pPr>
        <w:tabs>
          <w:tab w:val="num" w:pos="2728"/>
        </w:tabs>
        <w:ind w:left="2728" w:hanging="360"/>
      </w:pPr>
      <w:rPr>
        <w:rFonts w:ascii="Wingdings" w:hAnsi="Wingdings" w:hint="default"/>
      </w:rPr>
    </w:lvl>
    <w:lvl w:ilvl="3" w:tplc="04070001" w:tentative="1">
      <w:start w:val="1"/>
      <w:numFmt w:val="bullet"/>
      <w:lvlText w:val=""/>
      <w:lvlJc w:val="left"/>
      <w:pPr>
        <w:tabs>
          <w:tab w:val="num" w:pos="3448"/>
        </w:tabs>
        <w:ind w:left="3448" w:hanging="360"/>
      </w:pPr>
      <w:rPr>
        <w:rFonts w:ascii="Symbol" w:hAnsi="Symbol" w:hint="default"/>
      </w:rPr>
    </w:lvl>
    <w:lvl w:ilvl="4" w:tplc="04070003" w:tentative="1">
      <w:start w:val="1"/>
      <w:numFmt w:val="bullet"/>
      <w:lvlText w:val="o"/>
      <w:lvlJc w:val="left"/>
      <w:pPr>
        <w:tabs>
          <w:tab w:val="num" w:pos="4168"/>
        </w:tabs>
        <w:ind w:left="4168" w:hanging="360"/>
      </w:pPr>
      <w:rPr>
        <w:rFonts w:ascii="Courier New" w:hAnsi="Courier New" w:hint="default"/>
      </w:rPr>
    </w:lvl>
    <w:lvl w:ilvl="5" w:tplc="04070005" w:tentative="1">
      <w:start w:val="1"/>
      <w:numFmt w:val="bullet"/>
      <w:lvlText w:val=""/>
      <w:lvlJc w:val="left"/>
      <w:pPr>
        <w:tabs>
          <w:tab w:val="num" w:pos="4888"/>
        </w:tabs>
        <w:ind w:left="4888" w:hanging="360"/>
      </w:pPr>
      <w:rPr>
        <w:rFonts w:ascii="Wingdings" w:hAnsi="Wingdings" w:hint="default"/>
      </w:rPr>
    </w:lvl>
    <w:lvl w:ilvl="6" w:tplc="04070001" w:tentative="1">
      <w:start w:val="1"/>
      <w:numFmt w:val="bullet"/>
      <w:lvlText w:val=""/>
      <w:lvlJc w:val="left"/>
      <w:pPr>
        <w:tabs>
          <w:tab w:val="num" w:pos="5608"/>
        </w:tabs>
        <w:ind w:left="5608" w:hanging="360"/>
      </w:pPr>
      <w:rPr>
        <w:rFonts w:ascii="Symbol" w:hAnsi="Symbol" w:hint="default"/>
      </w:rPr>
    </w:lvl>
    <w:lvl w:ilvl="7" w:tplc="04070003" w:tentative="1">
      <w:start w:val="1"/>
      <w:numFmt w:val="bullet"/>
      <w:lvlText w:val="o"/>
      <w:lvlJc w:val="left"/>
      <w:pPr>
        <w:tabs>
          <w:tab w:val="num" w:pos="6328"/>
        </w:tabs>
        <w:ind w:left="6328" w:hanging="360"/>
      </w:pPr>
      <w:rPr>
        <w:rFonts w:ascii="Courier New" w:hAnsi="Courier New" w:hint="default"/>
      </w:rPr>
    </w:lvl>
    <w:lvl w:ilvl="8" w:tplc="04070005" w:tentative="1">
      <w:start w:val="1"/>
      <w:numFmt w:val="bullet"/>
      <w:lvlText w:val=""/>
      <w:lvlJc w:val="left"/>
      <w:pPr>
        <w:tabs>
          <w:tab w:val="num" w:pos="7048"/>
        </w:tabs>
        <w:ind w:left="7048" w:hanging="360"/>
      </w:pPr>
      <w:rPr>
        <w:rFonts w:ascii="Wingdings" w:hAnsi="Wingdings" w:hint="default"/>
      </w:rPr>
    </w:lvl>
  </w:abstractNum>
  <w:abstractNum w:abstractNumId="20" w15:restartNumberingAfterBreak="0">
    <w:nsid w:val="435A201C"/>
    <w:multiLevelType w:val="multilevel"/>
    <w:tmpl w:val="1E7267BC"/>
    <w:styleLink w:val="NummerierungListe"/>
    <w:lvl w:ilvl="0">
      <w:start w:val="1"/>
      <w:numFmt w:val="decimal"/>
      <w:pStyle w:val="NumAuto1"/>
      <w:lvlText w:val="%1"/>
      <w:lvlJc w:val="left"/>
      <w:pPr>
        <w:tabs>
          <w:tab w:val="num" w:pos="2553"/>
        </w:tabs>
        <w:ind w:left="2553" w:hanging="709"/>
      </w:pPr>
      <w:rPr>
        <w:rFonts w:ascii="Arial" w:hAnsi="Arial" w:hint="default"/>
        <w:b/>
        <w:bCs/>
        <w:color w:val="0A0A0A"/>
        <w:sz w:val="22"/>
        <w:szCs w:val="22"/>
      </w:rPr>
    </w:lvl>
    <w:lvl w:ilvl="1">
      <w:start w:val="1"/>
      <w:numFmt w:val="decimal"/>
      <w:pStyle w:val="NumAuto2"/>
      <w:lvlText w:val="%1.%2"/>
      <w:lvlJc w:val="left"/>
      <w:pPr>
        <w:tabs>
          <w:tab w:val="num" w:pos="709"/>
        </w:tabs>
        <w:ind w:left="709" w:hanging="709"/>
      </w:pPr>
      <w:rPr>
        <w:rFonts w:ascii="Arial" w:hAnsi="Arial" w:hint="default"/>
        <w:b/>
        <w:bCs/>
        <w:color w:val="0A0A0A"/>
        <w:sz w:val="22"/>
        <w:szCs w:val="22"/>
      </w:rPr>
    </w:lvl>
    <w:lvl w:ilvl="2">
      <w:start w:val="1"/>
      <w:numFmt w:val="decimal"/>
      <w:pStyle w:val="NumAuto3"/>
      <w:lvlText w:val="%1.%2.%3"/>
      <w:lvlJc w:val="left"/>
      <w:pPr>
        <w:tabs>
          <w:tab w:val="num" w:pos="709"/>
        </w:tabs>
        <w:ind w:left="709" w:hanging="709"/>
      </w:pPr>
      <w:rPr>
        <w:rFonts w:ascii="Arial" w:hAnsi="Arial" w:hint="default"/>
        <w:b/>
        <w:i w:val="0"/>
        <w:color w:val="auto"/>
        <w:sz w:val="22"/>
        <w:szCs w:val="22"/>
      </w:rPr>
    </w:lvl>
    <w:lvl w:ilvl="3">
      <w:start w:val="1"/>
      <w:numFmt w:val="decimal"/>
      <w:lvlText w:val="%1.%2.%3.%4."/>
      <w:lvlJc w:val="left"/>
      <w:pPr>
        <w:tabs>
          <w:tab w:val="num" w:pos="709"/>
        </w:tabs>
        <w:ind w:left="709" w:hanging="709"/>
      </w:pPr>
      <w:rPr>
        <w:rFonts w:ascii="Arial" w:hAnsi="Arial" w:hint="default"/>
        <w:b/>
        <w:bCs/>
        <w:i w:val="0"/>
        <w:iCs w:val="0"/>
        <w:color w:val="7F7F7F"/>
        <w:sz w:val="22"/>
        <w:szCs w:val="22"/>
      </w:rPr>
    </w:lvl>
    <w:lvl w:ilvl="4">
      <w:start w:val="1"/>
      <w:numFmt w:val="decimal"/>
      <w:lvlText w:val="%1.%2.%3.%4.%5."/>
      <w:lvlJc w:val="left"/>
      <w:pPr>
        <w:tabs>
          <w:tab w:val="num" w:pos="709"/>
        </w:tabs>
        <w:ind w:left="709" w:hanging="709"/>
      </w:pPr>
      <w:rPr>
        <w:rFonts w:ascii="Arial" w:hAnsi="Arial" w:hint="default"/>
        <w:b/>
        <w:bCs/>
        <w:i w:val="0"/>
        <w:iCs w:val="0"/>
        <w:color w:val="7F7F7F"/>
        <w:sz w:val="22"/>
        <w:szCs w:val="22"/>
      </w:rPr>
    </w:lvl>
    <w:lvl w:ilvl="5">
      <w:start w:val="1"/>
      <w:numFmt w:val="decimal"/>
      <w:lvlText w:val="%1.%2.%3.%4.%5.%6."/>
      <w:lvlJc w:val="left"/>
      <w:pPr>
        <w:tabs>
          <w:tab w:val="num" w:pos="709"/>
        </w:tabs>
        <w:ind w:left="709" w:hanging="709"/>
      </w:pPr>
      <w:rPr>
        <w:rFonts w:ascii="Arial" w:hAnsi="Arial" w:hint="default"/>
        <w:b/>
        <w:bCs/>
        <w:i w:val="0"/>
        <w:iCs w:val="0"/>
        <w:color w:val="7F7F7F"/>
        <w:sz w:val="22"/>
        <w:szCs w:val="22"/>
      </w:rPr>
    </w:lvl>
    <w:lvl w:ilvl="6">
      <w:start w:val="1"/>
      <w:numFmt w:val="decimal"/>
      <w:lvlText w:val="%1.%2.%3.%4.%5.%6.%7."/>
      <w:lvlJc w:val="left"/>
      <w:pPr>
        <w:tabs>
          <w:tab w:val="num" w:pos="709"/>
        </w:tabs>
        <w:ind w:left="709" w:hanging="709"/>
      </w:pPr>
      <w:rPr>
        <w:rFonts w:ascii="Arial" w:hAnsi="Arial" w:hint="default"/>
        <w:b/>
        <w:bCs/>
        <w:i w:val="0"/>
        <w:iCs w:val="0"/>
        <w:color w:val="7F7F7F"/>
        <w:sz w:val="22"/>
        <w:szCs w:val="22"/>
      </w:rPr>
    </w:lvl>
    <w:lvl w:ilvl="7">
      <w:start w:val="1"/>
      <w:numFmt w:val="decimal"/>
      <w:lvlText w:val="%1.%2.%3.%4.%5.%6.%7.%8."/>
      <w:lvlJc w:val="left"/>
      <w:pPr>
        <w:tabs>
          <w:tab w:val="num" w:pos="709"/>
        </w:tabs>
        <w:ind w:left="709" w:hanging="709"/>
      </w:pPr>
      <w:rPr>
        <w:rFonts w:ascii="Arial" w:hAnsi="Arial" w:hint="default"/>
        <w:b/>
        <w:bCs/>
        <w:i w:val="0"/>
        <w:iCs w:val="0"/>
        <w:color w:val="7F7F7F"/>
        <w:sz w:val="22"/>
        <w:szCs w:val="22"/>
      </w:rPr>
    </w:lvl>
    <w:lvl w:ilvl="8">
      <w:start w:val="1"/>
      <w:numFmt w:val="decimal"/>
      <w:lvlText w:val="%1.%2.%3.%4.%5.%6.%7.%8.%9."/>
      <w:lvlJc w:val="left"/>
      <w:pPr>
        <w:tabs>
          <w:tab w:val="num" w:pos="709"/>
        </w:tabs>
        <w:ind w:left="709" w:hanging="709"/>
      </w:pPr>
      <w:rPr>
        <w:rFonts w:ascii="Arial" w:hAnsi="Arial" w:hint="default"/>
        <w:b/>
        <w:bCs/>
        <w:i w:val="0"/>
        <w:iCs w:val="0"/>
        <w:color w:val="7F7F7F"/>
        <w:sz w:val="22"/>
        <w:szCs w:val="22"/>
      </w:rPr>
    </w:lvl>
  </w:abstractNum>
  <w:abstractNum w:abstractNumId="21" w15:restartNumberingAfterBreak="0">
    <w:nsid w:val="486A6032"/>
    <w:multiLevelType w:val="multilevel"/>
    <w:tmpl w:val="0407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90A4685"/>
    <w:multiLevelType w:val="hybridMultilevel"/>
    <w:tmpl w:val="37CE3FC8"/>
    <w:lvl w:ilvl="0" w:tplc="2E6E9C2A">
      <w:start w:val="1"/>
      <w:numFmt w:val="bullet"/>
      <w:lvlText w:val="o"/>
      <w:lvlJc w:val="left"/>
      <w:pPr>
        <w:ind w:left="1429" w:hanging="360"/>
      </w:pPr>
      <w:rPr>
        <w:rFonts w:ascii="Wingdings" w:hAnsi="Wingdings" w:hint="default"/>
        <w:color w:val="FF0000"/>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3" w15:restartNumberingAfterBreak="0">
    <w:nsid w:val="51284137"/>
    <w:multiLevelType w:val="multilevel"/>
    <w:tmpl w:val="FA24C14C"/>
    <w:styleLink w:val="AufzhlungListe"/>
    <w:lvl w:ilvl="0">
      <w:start w:val="1"/>
      <w:numFmt w:val="bullet"/>
      <w:pStyle w:val="Aufzhlung1"/>
      <w:lvlText w:val=""/>
      <w:lvlPicBulletId w:val="0"/>
      <w:lvlJc w:val="left"/>
      <w:pPr>
        <w:tabs>
          <w:tab w:val="num" w:pos="709"/>
        </w:tabs>
        <w:ind w:left="709" w:hanging="709"/>
      </w:pPr>
      <w:rPr>
        <w:rFonts w:ascii="Symbol" w:hAnsi="Symbol" w:hint="default"/>
        <w:color w:val="auto"/>
        <w:sz w:val="22"/>
        <w:szCs w:val="22"/>
      </w:rPr>
    </w:lvl>
    <w:lvl w:ilvl="1">
      <w:start w:val="1"/>
      <w:numFmt w:val="bullet"/>
      <w:pStyle w:val="Aufzhlung2"/>
      <w:lvlText w:val="›"/>
      <w:lvlJc w:val="left"/>
      <w:pPr>
        <w:tabs>
          <w:tab w:val="num" w:pos="1418"/>
        </w:tabs>
        <w:ind w:left="1418" w:hanging="709"/>
      </w:pPr>
      <w:rPr>
        <w:rFonts w:ascii="Arial" w:hAnsi="Arial" w:hint="default"/>
        <w:color w:val="FF0000"/>
        <w:sz w:val="22"/>
        <w:szCs w:val="24"/>
      </w:rPr>
    </w:lvl>
    <w:lvl w:ilvl="2">
      <w:start w:val="1"/>
      <w:numFmt w:val="bullet"/>
      <w:pStyle w:val="Aufzhlung3"/>
      <w:lvlText w:val="•"/>
      <w:lvlJc w:val="left"/>
      <w:pPr>
        <w:tabs>
          <w:tab w:val="num" w:pos="1814"/>
        </w:tabs>
        <w:ind w:left="1814" w:hanging="283"/>
      </w:pPr>
      <w:rPr>
        <w:rFonts w:ascii="Arial" w:hAnsi="Arial" w:hint="default"/>
        <w:color w:val="FF0000"/>
        <w:sz w:val="24"/>
        <w:szCs w:val="24"/>
      </w:rPr>
    </w:lvl>
    <w:lvl w:ilvl="3">
      <w:start w:val="1"/>
      <w:numFmt w:val="bullet"/>
      <w:lvlText w:val="-"/>
      <w:lvlJc w:val="left"/>
      <w:pPr>
        <w:ind w:left="8813" w:hanging="360"/>
      </w:pPr>
      <w:rPr>
        <w:rFonts w:ascii="Arial" w:hAnsi="Arial" w:hint="default"/>
        <w:color w:val="FF0000"/>
        <w:sz w:val="24"/>
        <w:szCs w:val="24"/>
      </w:rPr>
    </w:lvl>
    <w:lvl w:ilvl="4">
      <w:start w:val="1"/>
      <w:numFmt w:val="bullet"/>
      <w:lvlText w:val="•"/>
      <w:lvlJc w:val="left"/>
      <w:pPr>
        <w:ind w:left="9173" w:hanging="360"/>
      </w:pPr>
      <w:rPr>
        <w:rFonts w:ascii="Arial" w:hAnsi="Arial" w:hint="default"/>
        <w:color w:val="FF0000"/>
        <w:sz w:val="24"/>
        <w:szCs w:val="24"/>
      </w:rPr>
    </w:lvl>
    <w:lvl w:ilvl="5">
      <w:start w:val="1"/>
      <w:numFmt w:val="bullet"/>
      <w:lvlText w:val="›"/>
      <w:lvlJc w:val="left"/>
      <w:pPr>
        <w:ind w:left="9533" w:hanging="360"/>
      </w:pPr>
      <w:rPr>
        <w:rFonts w:ascii="Arial" w:hAnsi="Arial" w:hint="default"/>
        <w:color w:val="FF0000"/>
        <w:sz w:val="24"/>
        <w:szCs w:val="24"/>
      </w:rPr>
    </w:lvl>
    <w:lvl w:ilvl="6">
      <w:start w:val="1"/>
      <w:numFmt w:val="bullet"/>
      <w:lvlText w:val="•"/>
      <w:lvlJc w:val="left"/>
      <w:pPr>
        <w:ind w:left="9893" w:hanging="360"/>
      </w:pPr>
      <w:rPr>
        <w:rFonts w:ascii="Arial" w:hAnsi="Arial" w:hint="default"/>
        <w:color w:val="FF0000"/>
        <w:sz w:val="24"/>
        <w:szCs w:val="24"/>
      </w:rPr>
    </w:lvl>
    <w:lvl w:ilvl="7">
      <w:start w:val="1"/>
      <w:numFmt w:val="bullet"/>
      <w:lvlText w:val="›"/>
      <w:lvlJc w:val="left"/>
      <w:pPr>
        <w:ind w:left="10253" w:hanging="360"/>
      </w:pPr>
      <w:rPr>
        <w:rFonts w:ascii="Arial" w:hAnsi="Arial" w:hint="default"/>
        <w:color w:val="FF0000"/>
        <w:sz w:val="24"/>
        <w:szCs w:val="24"/>
      </w:rPr>
    </w:lvl>
    <w:lvl w:ilvl="8">
      <w:start w:val="1"/>
      <w:numFmt w:val="bullet"/>
      <w:lvlText w:val="•"/>
      <w:lvlJc w:val="left"/>
      <w:pPr>
        <w:ind w:left="10613" w:hanging="360"/>
      </w:pPr>
      <w:rPr>
        <w:rFonts w:ascii="Arial" w:hAnsi="Arial" w:hint="default"/>
        <w:color w:val="FF0000"/>
        <w:sz w:val="24"/>
        <w:szCs w:val="24"/>
      </w:rPr>
    </w:lvl>
  </w:abstractNum>
  <w:abstractNum w:abstractNumId="24" w15:restartNumberingAfterBreak="0">
    <w:nsid w:val="51405251"/>
    <w:multiLevelType w:val="hybridMultilevel"/>
    <w:tmpl w:val="38F80358"/>
    <w:lvl w:ilvl="0" w:tplc="955EB330">
      <w:start w:val="1"/>
      <w:numFmt w:val="bullet"/>
      <w:lvlText w:val=""/>
      <w:lvlPicBulletId w:val="0"/>
      <w:lvlJc w:val="left"/>
      <w:pPr>
        <w:ind w:left="720" w:hanging="360"/>
      </w:pPr>
      <w:rPr>
        <w:rFonts w:ascii="Symbol" w:hAnsi="Symbol" w:hint="default"/>
        <w:color w:val="auto"/>
      </w:rPr>
    </w:lvl>
    <w:lvl w:ilvl="1" w:tplc="2E6E9C2A">
      <w:start w:val="1"/>
      <w:numFmt w:val="bullet"/>
      <w:lvlText w:val="o"/>
      <w:lvlJc w:val="left"/>
      <w:pPr>
        <w:ind w:left="1440" w:hanging="360"/>
      </w:pPr>
      <w:rPr>
        <w:rFonts w:ascii="Wingdings" w:hAnsi="Wingdings" w:hint="default"/>
        <w:color w:val="FF000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547C67"/>
    <w:multiLevelType w:val="hybridMultilevel"/>
    <w:tmpl w:val="5A74A3C6"/>
    <w:lvl w:ilvl="0" w:tplc="2B70F554">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4AC1AA4"/>
    <w:multiLevelType w:val="hybridMultilevel"/>
    <w:tmpl w:val="51D27820"/>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7" w15:restartNumberingAfterBreak="0">
    <w:nsid w:val="55FB35D9"/>
    <w:multiLevelType w:val="hybridMultilevel"/>
    <w:tmpl w:val="2584AE96"/>
    <w:lvl w:ilvl="0" w:tplc="955EB330">
      <w:start w:val="1"/>
      <w:numFmt w:val="bullet"/>
      <w:lvlText w:val=""/>
      <w:lvlPicBulletId w:val="0"/>
      <w:lvlJc w:val="left"/>
      <w:pPr>
        <w:ind w:left="283" w:hanging="283"/>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84E5EB5"/>
    <w:multiLevelType w:val="hybridMultilevel"/>
    <w:tmpl w:val="FCB0A726"/>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9" w15:restartNumberingAfterBreak="0">
    <w:nsid w:val="5EA660A3"/>
    <w:multiLevelType w:val="multilevel"/>
    <w:tmpl w:val="3C641664"/>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5A20AD"/>
    <w:multiLevelType w:val="multilevel"/>
    <w:tmpl w:val="7A105D04"/>
    <w:lvl w:ilvl="0">
      <w:start w:val="1"/>
      <w:numFmt w:val="decimal"/>
      <w:pStyle w:val="berschrift1"/>
      <w:lvlText w:val="%1"/>
      <w:lvlJc w:val="left"/>
      <w:pPr>
        <w:ind w:left="502" w:hanging="360"/>
      </w:pPr>
      <w:rPr>
        <w:rFonts w:hint="default"/>
        <w:b/>
        <w:bCs/>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1" w15:restartNumberingAfterBreak="0">
    <w:nsid w:val="62337BE2"/>
    <w:multiLevelType w:val="hybridMultilevel"/>
    <w:tmpl w:val="D25A472E"/>
    <w:lvl w:ilvl="0" w:tplc="955EB330">
      <w:start w:val="1"/>
      <w:numFmt w:val="bullet"/>
      <w:lvlText w:val=""/>
      <w:lvlPicBulletId w:val="0"/>
      <w:lvlJc w:val="left"/>
      <w:pPr>
        <w:ind w:left="1854" w:hanging="360"/>
      </w:pPr>
      <w:rPr>
        <w:rFonts w:ascii="Symbol" w:hAnsi="Symbol" w:hint="default"/>
        <w:color w:val="auto"/>
      </w:rPr>
    </w:lvl>
    <w:lvl w:ilvl="1" w:tplc="04070003">
      <w:start w:val="1"/>
      <w:numFmt w:val="bullet"/>
      <w:lvlText w:val="o"/>
      <w:lvlJc w:val="left"/>
      <w:pPr>
        <w:ind w:left="2574" w:hanging="360"/>
      </w:pPr>
      <w:rPr>
        <w:rFonts w:ascii="Courier New" w:hAnsi="Courier New" w:cs="Courier New" w:hint="default"/>
      </w:rPr>
    </w:lvl>
    <w:lvl w:ilvl="2" w:tplc="04070005">
      <w:start w:val="1"/>
      <w:numFmt w:val="bullet"/>
      <w:lvlText w:val=""/>
      <w:lvlJc w:val="left"/>
      <w:pPr>
        <w:ind w:left="3294" w:hanging="360"/>
      </w:pPr>
      <w:rPr>
        <w:rFonts w:ascii="Wingdings" w:hAnsi="Wingdings" w:hint="default"/>
      </w:rPr>
    </w:lvl>
    <w:lvl w:ilvl="3" w:tplc="0407000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2" w15:restartNumberingAfterBreak="0">
    <w:nsid w:val="66F33AEF"/>
    <w:multiLevelType w:val="hybridMultilevel"/>
    <w:tmpl w:val="4F305D3A"/>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3" w15:restartNumberingAfterBreak="0">
    <w:nsid w:val="68444131"/>
    <w:multiLevelType w:val="hybridMultilevel"/>
    <w:tmpl w:val="33EC3326"/>
    <w:lvl w:ilvl="0" w:tplc="0F967B1A">
      <w:start w:val="1"/>
      <w:numFmt w:val="bullet"/>
      <w:lvlText w:val=""/>
      <w:lvlJc w:val="left"/>
      <w:pPr>
        <w:ind w:left="1440" w:hanging="360"/>
      </w:pPr>
      <w:rPr>
        <w:rFonts w:ascii="Wingdings" w:hAnsi="Wingdings"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15:restartNumberingAfterBreak="0">
    <w:nsid w:val="6EF031A1"/>
    <w:multiLevelType w:val="hybridMultilevel"/>
    <w:tmpl w:val="0B76FE18"/>
    <w:lvl w:ilvl="0" w:tplc="955EB330">
      <w:start w:val="1"/>
      <w:numFmt w:val="bullet"/>
      <w:lvlText w:val=""/>
      <w:lvlPicBulletId w:val="0"/>
      <w:lvlJc w:val="left"/>
      <w:pPr>
        <w:ind w:left="720" w:hanging="360"/>
      </w:pPr>
      <w:rPr>
        <w:rFonts w:ascii="Symbol" w:hAnsi="Symbol" w:hint="default"/>
        <w:color w:val="auto"/>
      </w:rPr>
    </w:lvl>
    <w:lvl w:ilvl="1" w:tplc="87846648">
      <w:start w:val="1"/>
      <w:numFmt w:val="bullet"/>
      <w:lvlText w:val="o"/>
      <w:lvlJc w:val="left"/>
      <w:pPr>
        <w:ind w:left="1440" w:hanging="360"/>
      </w:pPr>
      <w:rPr>
        <w:rFonts w:ascii="Wingdings" w:hAnsi="Wingdings" w:hint="default"/>
        <w:color w:val="FF000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F251F34"/>
    <w:multiLevelType w:val="hybridMultilevel"/>
    <w:tmpl w:val="825C741E"/>
    <w:lvl w:ilvl="0" w:tplc="955EB330">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8163EFA"/>
    <w:multiLevelType w:val="hybridMultilevel"/>
    <w:tmpl w:val="8B4A00CC"/>
    <w:lvl w:ilvl="0" w:tplc="955EB330">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A544661"/>
    <w:multiLevelType w:val="hybridMultilevel"/>
    <w:tmpl w:val="14C405A0"/>
    <w:lvl w:ilvl="0" w:tplc="955EB330">
      <w:start w:val="1"/>
      <w:numFmt w:val="bullet"/>
      <w:lvlText w:val=""/>
      <w:lvlPicBulletId w:val="0"/>
      <w:lvlJc w:val="left"/>
      <w:pPr>
        <w:ind w:left="644" w:hanging="360"/>
      </w:pPr>
      <w:rPr>
        <w:rFonts w:ascii="Symbol" w:hAnsi="Symbol" w:hint="default"/>
        <w:color w:val="auto"/>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38" w15:restartNumberingAfterBreak="0">
    <w:nsid w:val="7D974E6A"/>
    <w:multiLevelType w:val="multilevel"/>
    <w:tmpl w:val="F12EFFB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39520817">
    <w:abstractNumId w:val="13"/>
  </w:num>
  <w:num w:numId="2" w16cid:durableId="1375734201">
    <w:abstractNumId w:val="36"/>
  </w:num>
  <w:num w:numId="3" w16cid:durableId="1961259553">
    <w:abstractNumId w:val="31"/>
  </w:num>
  <w:num w:numId="4" w16cid:durableId="846947421">
    <w:abstractNumId w:val="27"/>
  </w:num>
  <w:num w:numId="5" w16cid:durableId="590046423">
    <w:abstractNumId w:val="19"/>
  </w:num>
  <w:num w:numId="6" w16cid:durableId="1819765746">
    <w:abstractNumId w:val="15"/>
  </w:num>
  <w:num w:numId="7" w16cid:durableId="2034138934">
    <w:abstractNumId w:val="7"/>
  </w:num>
  <w:num w:numId="8" w16cid:durableId="1486238529">
    <w:abstractNumId w:val="10"/>
  </w:num>
  <w:num w:numId="9" w16cid:durableId="188876241">
    <w:abstractNumId w:val="14"/>
  </w:num>
  <w:num w:numId="10" w16cid:durableId="353845179">
    <w:abstractNumId w:val="33"/>
  </w:num>
  <w:num w:numId="11" w16cid:durableId="1077242239">
    <w:abstractNumId w:val="2"/>
  </w:num>
  <w:num w:numId="12" w16cid:durableId="1534996443">
    <w:abstractNumId w:val="5"/>
  </w:num>
  <w:num w:numId="13" w16cid:durableId="560143063">
    <w:abstractNumId w:val="32"/>
  </w:num>
  <w:num w:numId="14" w16cid:durableId="233131704">
    <w:abstractNumId w:val="26"/>
  </w:num>
  <w:num w:numId="15" w16cid:durableId="542208797">
    <w:abstractNumId w:val="28"/>
  </w:num>
  <w:num w:numId="16" w16cid:durableId="1195584413">
    <w:abstractNumId w:val="0"/>
  </w:num>
  <w:num w:numId="17" w16cid:durableId="1359890461">
    <w:abstractNumId w:val="18"/>
  </w:num>
  <w:num w:numId="18" w16cid:durableId="2128162309">
    <w:abstractNumId w:val="38"/>
  </w:num>
  <w:num w:numId="19" w16cid:durableId="791242710">
    <w:abstractNumId w:val="8"/>
  </w:num>
  <w:num w:numId="20" w16cid:durableId="490412558">
    <w:abstractNumId w:val="12"/>
  </w:num>
  <w:num w:numId="21" w16cid:durableId="726220787">
    <w:abstractNumId w:val="11"/>
  </w:num>
  <w:num w:numId="22" w16cid:durableId="372971929">
    <w:abstractNumId w:val="29"/>
  </w:num>
  <w:num w:numId="23" w16cid:durableId="663975184">
    <w:abstractNumId w:val="35"/>
  </w:num>
  <w:num w:numId="24" w16cid:durableId="489517235">
    <w:abstractNumId w:val="25"/>
  </w:num>
  <w:num w:numId="25" w16cid:durableId="833449291">
    <w:abstractNumId w:val="1"/>
  </w:num>
  <w:num w:numId="26" w16cid:durableId="1803762696">
    <w:abstractNumId w:val="24"/>
  </w:num>
  <w:num w:numId="27" w16cid:durableId="869074117">
    <w:abstractNumId w:val="37"/>
  </w:num>
  <w:num w:numId="28" w16cid:durableId="1311253078">
    <w:abstractNumId w:val="30"/>
  </w:num>
  <w:num w:numId="29" w16cid:durableId="2007661612">
    <w:abstractNumId w:val="34"/>
  </w:num>
  <w:num w:numId="30" w16cid:durableId="1949239745">
    <w:abstractNumId w:val="30"/>
    <w:lvlOverride w:ilvl="0">
      <w:startOverride w:val="8"/>
    </w:lvlOverride>
  </w:num>
  <w:num w:numId="31" w16cid:durableId="1009210973">
    <w:abstractNumId w:val="23"/>
  </w:num>
  <w:num w:numId="32" w16cid:durableId="213199482">
    <w:abstractNumId w:val="20"/>
    <w:lvlOverride w:ilvl="0">
      <w:lvl w:ilvl="0">
        <w:numFmt w:val="decimal"/>
        <w:pStyle w:val="NumAuto1"/>
        <w:lvlText w:val=""/>
        <w:lvlJc w:val="left"/>
      </w:lvl>
    </w:lvlOverride>
    <w:lvlOverride w:ilvl="1">
      <w:lvl w:ilvl="1">
        <w:start w:val="1"/>
        <w:numFmt w:val="decimal"/>
        <w:pStyle w:val="NumAuto2"/>
        <w:lvlText w:val="%1.%2"/>
        <w:lvlJc w:val="left"/>
        <w:pPr>
          <w:tabs>
            <w:tab w:val="num" w:pos="4537"/>
          </w:tabs>
          <w:ind w:left="4537" w:hanging="709"/>
        </w:pPr>
        <w:rPr>
          <w:rFonts w:ascii="Arial" w:hAnsi="Arial" w:hint="default"/>
          <w:b/>
          <w:bCs/>
          <w:color w:val="0A0A0A"/>
          <w:sz w:val="22"/>
          <w:szCs w:val="22"/>
        </w:rPr>
      </w:lvl>
    </w:lvlOverride>
    <w:lvlOverride w:ilvl="2">
      <w:lvl w:ilvl="2">
        <w:start w:val="1"/>
        <w:numFmt w:val="decimal"/>
        <w:pStyle w:val="NumAuto3"/>
        <w:lvlText w:val="%1.%2.%3"/>
        <w:lvlJc w:val="left"/>
        <w:pPr>
          <w:tabs>
            <w:tab w:val="num" w:pos="709"/>
          </w:tabs>
          <w:ind w:left="709" w:hanging="709"/>
        </w:pPr>
        <w:rPr>
          <w:rFonts w:ascii="Arial" w:hAnsi="Arial" w:hint="default"/>
          <w:b/>
          <w:i w:val="0"/>
          <w:color w:val="auto"/>
          <w:sz w:val="22"/>
          <w:szCs w:val="22"/>
        </w:rPr>
      </w:lvl>
    </w:lvlOverride>
  </w:num>
  <w:num w:numId="33" w16cid:durableId="925459059">
    <w:abstractNumId w:val="20"/>
  </w:num>
  <w:num w:numId="34" w16cid:durableId="358048368">
    <w:abstractNumId w:val="6"/>
  </w:num>
  <w:num w:numId="35" w16cid:durableId="1796943922">
    <w:abstractNumId w:val="22"/>
  </w:num>
  <w:num w:numId="36" w16cid:durableId="1702438286">
    <w:abstractNumId w:val="9"/>
  </w:num>
  <w:num w:numId="37" w16cid:durableId="1957520396">
    <w:abstractNumId w:val="21"/>
  </w:num>
  <w:num w:numId="38" w16cid:durableId="1043673216">
    <w:abstractNumId w:val="30"/>
    <w:lvlOverride w:ilvl="0">
      <w:startOverride w:val="8"/>
    </w:lvlOverride>
    <w:lvlOverride w:ilvl="1">
      <w:startOverride w:val="1"/>
    </w:lvlOverride>
  </w:num>
  <w:num w:numId="39" w16cid:durableId="872160126">
    <w:abstractNumId w:val="16"/>
  </w:num>
  <w:num w:numId="40" w16cid:durableId="243537912">
    <w:abstractNumId w:val="4"/>
  </w:num>
  <w:num w:numId="41" w16cid:durableId="1746563373">
    <w:abstractNumId w:val="3"/>
  </w:num>
  <w:num w:numId="42" w16cid:durableId="713626049">
    <w:abstractNumId w:val="20"/>
    <w:lvlOverride w:ilvl="0">
      <w:lvl w:ilvl="0">
        <w:numFmt w:val="decimal"/>
        <w:pStyle w:val="NumAuto1"/>
        <w:lvlText w:val=""/>
        <w:lvlJc w:val="left"/>
      </w:lvl>
    </w:lvlOverride>
    <w:lvlOverride w:ilvl="1">
      <w:lvl w:ilvl="1">
        <w:start w:val="1"/>
        <w:numFmt w:val="decimal"/>
        <w:pStyle w:val="NumAuto2"/>
        <w:lvlText w:val="%1.%2"/>
        <w:lvlJc w:val="left"/>
        <w:pPr>
          <w:tabs>
            <w:tab w:val="num" w:pos="4537"/>
          </w:tabs>
          <w:ind w:left="4537" w:hanging="709"/>
        </w:pPr>
        <w:rPr>
          <w:rFonts w:ascii="Arial" w:hAnsi="Arial" w:hint="default"/>
          <w:b/>
          <w:bCs/>
          <w:color w:val="0A0A0A"/>
          <w:sz w:val="22"/>
          <w:szCs w:val="22"/>
        </w:rPr>
      </w:lvl>
    </w:lvlOverride>
    <w:lvlOverride w:ilvl="2">
      <w:lvl w:ilvl="2">
        <w:start w:val="1"/>
        <w:numFmt w:val="decimal"/>
        <w:pStyle w:val="NumAuto3"/>
        <w:lvlText w:val="%1.%2.%3"/>
        <w:lvlJc w:val="left"/>
        <w:pPr>
          <w:tabs>
            <w:tab w:val="num" w:pos="709"/>
          </w:tabs>
          <w:ind w:left="709" w:hanging="709"/>
        </w:pPr>
        <w:rPr>
          <w:rFonts w:ascii="Arial" w:hAnsi="Arial" w:hint="default"/>
          <w:b/>
          <w:i w:val="0"/>
          <w:color w:val="auto"/>
          <w:sz w:val="22"/>
          <w:szCs w:val="22"/>
        </w:rPr>
      </w:lvl>
    </w:lvlOverride>
  </w:num>
  <w:num w:numId="43" w16cid:durableId="1849710197">
    <w:abstractNumId w:val="30"/>
    <w:lvlOverride w:ilvl="0">
      <w:startOverride w:val="10"/>
    </w:lvlOverride>
  </w:num>
  <w:num w:numId="44" w16cid:durableId="408189392">
    <w:abstractNumId w:val="30"/>
  </w:num>
  <w:num w:numId="45" w16cid:durableId="1573200220">
    <w:abstractNumId w:val="30"/>
  </w:num>
  <w:num w:numId="46" w16cid:durableId="1082488613">
    <w:abstractNumId w:val="30"/>
  </w:num>
  <w:num w:numId="47" w16cid:durableId="1354503076">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09"/>
  <w:autoHyphenation/>
  <w:hyphenationZone w:val="425"/>
  <w:drawingGridHorizontalSpacing w:val="120"/>
  <w:displayHorizontalDrawingGridEvery w:val="0"/>
  <w:displayVerticalDrawingGridEvery w:val="0"/>
  <w:noPunctuationKerning/>
  <w:characterSpacingControl w:val="doNotCompress"/>
  <w:hdrShapeDefaults>
    <o:shapedefaults v:ext="edit" spidmax="2050" fillcolor="white">
      <v:fill color="white"/>
      <v:shadow color="black" opacity="49151f" offset=".74833mm,.74833mm"/>
      <o:colormru v:ext="edit" colors="#737373,#d9d9d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38D"/>
    <w:rsid w:val="000048EC"/>
    <w:rsid w:val="000058E9"/>
    <w:rsid w:val="000066AC"/>
    <w:rsid w:val="00007D06"/>
    <w:rsid w:val="000104A1"/>
    <w:rsid w:val="00011509"/>
    <w:rsid w:val="00011976"/>
    <w:rsid w:val="00011A38"/>
    <w:rsid w:val="00012008"/>
    <w:rsid w:val="000131B3"/>
    <w:rsid w:val="0001571F"/>
    <w:rsid w:val="0001592C"/>
    <w:rsid w:val="00016BF3"/>
    <w:rsid w:val="00017773"/>
    <w:rsid w:val="000209F3"/>
    <w:rsid w:val="00023578"/>
    <w:rsid w:val="0002573C"/>
    <w:rsid w:val="00033698"/>
    <w:rsid w:val="00036749"/>
    <w:rsid w:val="00040061"/>
    <w:rsid w:val="00040DE8"/>
    <w:rsid w:val="0004151C"/>
    <w:rsid w:val="00045515"/>
    <w:rsid w:val="00051CB7"/>
    <w:rsid w:val="00052F04"/>
    <w:rsid w:val="00053EA6"/>
    <w:rsid w:val="00056225"/>
    <w:rsid w:val="00061182"/>
    <w:rsid w:val="000625E9"/>
    <w:rsid w:val="000630E8"/>
    <w:rsid w:val="00067380"/>
    <w:rsid w:val="00067730"/>
    <w:rsid w:val="00072B27"/>
    <w:rsid w:val="00076AA7"/>
    <w:rsid w:val="00080FE1"/>
    <w:rsid w:val="00081C2A"/>
    <w:rsid w:val="00082BC1"/>
    <w:rsid w:val="00084673"/>
    <w:rsid w:val="00085211"/>
    <w:rsid w:val="0008609B"/>
    <w:rsid w:val="00095F17"/>
    <w:rsid w:val="000A50C7"/>
    <w:rsid w:val="000A773D"/>
    <w:rsid w:val="000B1403"/>
    <w:rsid w:val="000B4987"/>
    <w:rsid w:val="000B738C"/>
    <w:rsid w:val="000C3375"/>
    <w:rsid w:val="000D21AE"/>
    <w:rsid w:val="000D425F"/>
    <w:rsid w:val="000D6E0A"/>
    <w:rsid w:val="000E2678"/>
    <w:rsid w:val="000E56EF"/>
    <w:rsid w:val="000E5AF1"/>
    <w:rsid w:val="000F1D89"/>
    <w:rsid w:val="000F3128"/>
    <w:rsid w:val="000F3527"/>
    <w:rsid w:val="000F3729"/>
    <w:rsid w:val="000F4640"/>
    <w:rsid w:val="00100109"/>
    <w:rsid w:val="00101000"/>
    <w:rsid w:val="00101116"/>
    <w:rsid w:val="00102D11"/>
    <w:rsid w:val="00107E3D"/>
    <w:rsid w:val="00110100"/>
    <w:rsid w:val="00114A9B"/>
    <w:rsid w:val="00116369"/>
    <w:rsid w:val="001179E5"/>
    <w:rsid w:val="00120514"/>
    <w:rsid w:val="00121BBF"/>
    <w:rsid w:val="00125DC7"/>
    <w:rsid w:val="0012643B"/>
    <w:rsid w:val="00130056"/>
    <w:rsid w:val="00130B1F"/>
    <w:rsid w:val="00131B50"/>
    <w:rsid w:val="00133686"/>
    <w:rsid w:val="001375B5"/>
    <w:rsid w:val="00141451"/>
    <w:rsid w:val="00142898"/>
    <w:rsid w:val="001434E0"/>
    <w:rsid w:val="00147B6E"/>
    <w:rsid w:val="00150597"/>
    <w:rsid w:val="00153329"/>
    <w:rsid w:val="0016349D"/>
    <w:rsid w:val="00163A45"/>
    <w:rsid w:val="00165738"/>
    <w:rsid w:val="001716D7"/>
    <w:rsid w:val="00171AA8"/>
    <w:rsid w:val="00174706"/>
    <w:rsid w:val="00175BAA"/>
    <w:rsid w:val="00176A66"/>
    <w:rsid w:val="00177EE7"/>
    <w:rsid w:val="001804DF"/>
    <w:rsid w:val="00190B23"/>
    <w:rsid w:val="001912DA"/>
    <w:rsid w:val="00191751"/>
    <w:rsid w:val="00191B7F"/>
    <w:rsid w:val="001930A6"/>
    <w:rsid w:val="001A036E"/>
    <w:rsid w:val="001A0374"/>
    <w:rsid w:val="001A21DE"/>
    <w:rsid w:val="001A275F"/>
    <w:rsid w:val="001A58B6"/>
    <w:rsid w:val="001A65F0"/>
    <w:rsid w:val="001B1F59"/>
    <w:rsid w:val="001B62D2"/>
    <w:rsid w:val="001C20A0"/>
    <w:rsid w:val="001C49FC"/>
    <w:rsid w:val="001C62FD"/>
    <w:rsid w:val="001C7F97"/>
    <w:rsid w:val="001D0D0C"/>
    <w:rsid w:val="001D65BC"/>
    <w:rsid w:val="001E0EAB"/>
    <w:rsid w:val="001E75EB"/>
    <w:rsid w:val="001E769C"/>
    <w:rsid w:val="001F47D4"/>
    <w:rsid w:val="001F583F"/>
    <w:rsid w:val="00200010"/>
    <w:rsid w:val="00201952"/>
    <w:rsid w:val="00202593"/>
    <w:rsid w:val="00203C0E"/>
    <w:rsid w:val="0020474A"/>
    <w:rsid w:val="00206C50"/>
    <w:rsid w:val="00207A7E"/>
    <w:rsid w:val="00210135"/>
    <w:rsid w:val="00214B9B"/>
    <w:rsid w:val="00217A63"/>
    <w:rsid w:val="00217D65"/>
    <w:rsid w:val="00220840"/>
    <w:rsid w:val="002244D2"/>
    <w:rsid w:val="002321F6"/>
    <w:rsid w:val="00233A6D"/>
    <w:rsid w:val="00236C52"/>
    <w:rsid w:val="00237677"/>
    <w:rsid w:val="002431F9"/>
    <w:rsid w:val="00243314"/>
    <w:rsid w:val="00243B50"/>
    <w:rsid w:val="00247574"/>
    <w:rsid w:val="0025025E"/>
    <w:rsid w:val="00250F80"/>
    <w:rsid w:val="002632A0"/>
    <w:rsid w:val="002640DA"/>
    <w:rsid w:val="00271803"/>
    <w:rsid w:val="00275901"/>
    <w:rsid w:val="00281110"/>
    <w:rsid w:val="002833B6"/>
    <w:rsid w:val="0028484F"/>
    <w:rsid w:val="00297ADF"/>
    <w:rsid w:val="002A772D"/>
    <w:rsid w:val="002B6D20"/>
    <w:rsid w:val="002B7970"/>
    <w:rsid w:val="002D240A"/>
    <w:rsid w:val="002D2DB8"/>
    <w:rsid w:val="002D38B8"/>
    <w:rsid w:val="002D3FE9"/>
    <w:rsid w:val="002D4040"/>
    <w:rsid w:val="002D4725"/>
    <w:rsid w:val="002D4F0A"/>
    <w:rsid w:val="002E05B0"/>
    <w:rsid w:val="002E7130"/>
    <w:rsid w:val="002F55F2"/>
    <w:rsid w:val="002F657D"/>
    <w:rsid w:val="002F797E"/>
    <w:rsid w:val="002F7AB7"/>
    <w:rsid w:val="00302967"/>
    <w:rsid w:val="00311EE2"/>
    <w:rsid w:val="00315094"/>
    <w:rsid w:val="00315DE7"/>
    <w:rsid w:val="00320A85"/>
    <w:rsid w:val="0032198F"/>
    <w:rsid w:val="00324417"/>
    <w:rsid w:val="0033255D"/>
    <w:rsid w:val="00333E1E"/>
    <w:rsid w:val="00336C42"/>
    <w:rsid w:val="00336DCC"/>
    <w:rsid w:val="00343CE7"/>
    <w:rsid w:val="003509A9"/>
    <w:rsid w:val="0035496B"/>
    <w:rsid w:val="00354E59"/>
    <w:rsid w:val="00361F38"/>
    <w:rsid w:val="00363B2B"/>
    <w:rsid w:val="00366C92"/>
    <w:rsid w:val="00375FF2"/>
    <w:rsid w:val="003774D1"/>
    <w:rsid w:val="00386472"/>
    <w:rsid w:val="00392656"/>
    <w:rsid w:val="00395DAF"/>
    <w:rsid w:val="003A140D"/>
    <w:rsid w:val="003A4A87"/>
    <w:rsid w:val="003A5401"/>
    <w:rsid w:val="003A6318"/>
    <w:rsid w:val="003A7DBE"/>
    <w:rsid w:val="003B706B"/>
    <w:rsid w:val="003C261E"/>
    <w:rsid w:val="003C5743"/>
    <w:rsid w:val="003C5AD2"/>
    <w:rsid w:val="003C733E"/>
    <w:rsid w:val="003D0A02"/>
    <w:rsid w:val="003D2F25"/>
    <w:rsid w:val="003D44D9"/>
    <w:rsid w:val="003D57E4"/>
    <w:rsid w:val="003D591B"/>
    <w:rsid w:val="003D736F"/>
    <w:rsid w:val="003E49E9"/>
    <w:rsid w:val="003E6A48"/>
    <w:rsid w:val="003E6C58"/>
    <w:rsid w:val="003F067A"/>
    <w:rsid w:val="003F1552"/>
    <w:rsid w:val="003F26A4"/>
    <w:rsid w:val="003F49BE"/>
    <w:rsid w:val="003F58BD"/>
    <w:rsid w:val="0040184B"/>
    <w:rsid w:val="00402312"/>
    <w:rsid w:val="0040622C"/>
    <w:rsid w:val="00412071"/>
    <w:rsid w:val="00412D92"/>
    <w:rsid w:val="004136C1"/>
    <w:rsid w:val="00415259"/>
    <w:rsid w:val="004162E4"/>
    <w:rsid w:val="00416514"/>
    <w:rsid w:val="004200B5"/>
    <w:rsid w:val="00420CB4"/>
    <w:rsid w:val="00421297"/>
    <w:rsid w:val="00421DE7"/>
    <w:rsid w:val="00425BAA"/>
    <w:rsid w:val="00426597"/>
    <w:rsid w:val="004315B2"/>
    <w:rsid w:val="00433C9D"/>
    <w:rsid w:val="00440C5D"/>
    <w:rsid w:val="00446C05"/>
    <w:rsid w:val="00460B1D"/>
    <w:rsid w:val="0046274D"/>
    <w:rsid w:val="00462770"/>
    <w:rsid w:val="0046572D"/>
    <w:rsid w:val="00467B47"/>
    <w:rsid w:val="004739E0"/>
    <w:rsid w:val="004774A2"/>
    <w:rsid w:val="0048280C"/>
    <w:rsid w:val="00485521"/>
    <w:rsid w:val="00486309"/>
    <w:rsid w:val="00486A37"/>
    <w:rsid w:val="004921E7"/>
    <w:rsid w:val="00493BA0"/>
    <w:rsid w:val="00494729"/>
    <w:rsid w:val="004967C4"/>
    <w:rsid w:val="004A1254"/>
    <w:rsid w:val="004A2180"/>
    <w:rsid w:val="004A5243"/>
    <w:rsid w:val="004A61C1"/>
    <w:rsid w:val="004A7135"/>
    <w:rsid w:val="004B059A"/>
    <w:rsid w:val="004B1289"/>
    <w:rsid w:val="004B2512"/>
    <w:rsid w:val="004B4049"/>
    <w:rsid w:val="004C2FDE"/>
    <w:rsid w:val="004D70BA"/>
    <w:rsid w:val="004E1028"/>
    <w:rsid w:val="004E329D"/>
    <w:rsid w:val="004E6C75"/>
    <w:rsid w:val="004E7827"/>
    <w:rsid w:val="004F129B"/>
    <w:rsid w:val="004F22F7"/>
    <w:rsid w:val="004F3464"/>
    <w:rsid w:val="004F3B25"/>
    <w:rsid w:val="004F7210"/>
    <w:rsid w:val="004F7A29"/>
    <w:rsid w:val="0050320B"/>
    <w:rsid w:val="00503C9D"/>
    <w:rsid w:val="005062C8"/>
    <w:rsid w:val="00507389"/>
    <w:rsid w:val="005077E4"/>
    <w:rsid w:val="00510F66"/>
    <w:rsid w:val="005111F2"/>
    <w:rsid w:val="00511670"/>
    <w:rsid w:val="00515D75"/>
    <w:rsid w:val="00516002"/>
    <w:rsid w:val="00516A5F"/>
    <w:rsid w:val="00517686"/>
    <w:rsid w:val="00520962"/>
    <w:rsid w:val="005215BF"/>
    <w:rsid w:val="00523A7A"/>
    <w:rsid w:val="0052434B"/>
    <w:rsid w:val="005243CA"/>
    <w:rsid w:val="00524525"/>
    <w:rsid w:val="00527298"/>
    <w:rsid w:val="00530C54"/>
    <w:rsid w:val="00536EEF"/>
    <w:rsid w:val="00540CA7"/>
    <w:rsid w:val="00542022"/>
    <w:rsid w:val="00546555"/>
    <w:rsid w:val="00547508"/>
    <w:rsid w:val="00547EDD"/>
    <w:rsid w:val="0055117D"/>
    <w:rsid w:val="00554160"/>
    <w:rsid w:val="00560A16"/>
    <w:rsid w:val="00560B20"/>
    <w:rsid w:val="005634E6"/>
    <w:rsid w:val="00565CA6"/>
    <w:rsid w:val="00565E09"/>
    <w:rsid w:val="00566665"/>
    <w:rsid w:val="005667E5"/>
    <w:rsid w:val="00566AF6"/>
    <w:rsid w:val="00571D9B"/>
    <w:rsid w:val="005732C8"/>
    <w:rsid w:val="00573FDB"/>
    <w:rsid w:val="00574C4E"/>
    <w:rsid w:val="00575721"/>
    <w:rsid w:val="00576BBB"/>
    <w:rsid w:val="00582DFF"/>
    <w:rsid w:val="00582F81"/>
    <w:rsid w:val="005832BF"/>
    <w:rsid w:val="00583DDC"/>
    <w:rsid w:val="0058537D"/>
    <w:rsid w:val="00585ADE"/>
    <w:rsid w:val="005907DF"/>
    <w:rsid w:val="00592A9D"/>
    <w:rsid w:val="00597613"/>
    <w:rsid w:val="005A11A5"/>
    <w:rsid w:val="005A1FD7"/>
    <w:rsid w:val="005A7F51"/>
    <w:rsid w:val="005B6B62"/>
    <w:rsid w:val="005B79A1"/>
    <w:rsid w:val="005B7ADD"/>
    <w:rsid w:val="005C1512"/>
    <w:rsid w:val="005C25DB"/>
    <w:rsid w:val="005D05FF"/>
    <w:rsid w:val="005E18A7"/>
    <w:rsid w:val="005E3687"/>
    <w:rsid w:val="005E66D0"/>
    <w:rsid w:val="005F0A3E"/>
    <w:rsid w:val="005F15F2"/>
    <w:rsid w:val="005F1A70"/>
    <w:rsid w:val="00600202"/>
    <w:rsid w:val="00601E31"/>
    <w:rsid w:val="00610E33"/>
    <w:rsid w:val="00614672"/>
    <w:rsid w:val="00635C30"/>
    <w:rsid w:val="00636DB6"/>
    <w:rsid w:val="00636ED3"/>
    <w:rsid w:val="00637879"/>
    <w:rsid w:val="00640766"/>
    <w:rsid w:val="00641B70"/>
    <w:rsid w:val="0064352D"/>
    <w:rsid w:val="006442BF"/>
    <w:rsid w:val="00644D3D"/>
    <w:rsid w:val="00646CB1"/>
    <w:rsid w:val="0065236A"/>
    <w:rsid w:val="006532D4"/>
    <w:rsid w:val="00656C17"/>
    <w:rsid w:val="006633F2"/>
    <w:rsid w:val="00663842"/>
    <w:rsid w:val="00666470"/>
    <w:rsid w:val="00666A23"/>
    <w:rsid w:val="006704A8"/>
    <w:rsid w:val="00671AB9"/>
    <w:rsid w:val="0068351B"/>
    <w:rsid w:val="00685244"/>
    <w:rsid w:val="00690C7C"/>
    <w:rsid w:val="00694277"/>
    <w:rsid w:val="00695942"/>
    <w:rsid w:val="006A0FEA"/>
    <w:rsid w:val="006A3049"/>
    <w:rsid w:val="006A6C82"/>
    <w:rsid w:val="006A70F1"/>
    <w:rsid w:val="006A762B"/>
    <w:rsid w:val="006B2E9A"/>
    <w:rsid w:val="006B4DDA"/>
    <w:rsid w:val="006C12BE"/>
    <w:rsid w:val="006C2411"/>
    <w:rsid w:val="006C2A87"/>
    <w:rsid w:val="006C4B60"/>
    <w:rsid w:val="006C552E"/>
    <w:rsid w:val="006C583E"/>
    <w:rsid w:val="006C6632"/>
    <w:rsid w:val="006D5F65"/>
    <w:rsid w:val="006D6C8C"/>
    <w:rsid w:val="006E3AFA"/>
    <w:rsid w:val="006E49CB"/>
    <w:rsid w:val="006E4F62"/>
    <w:rsid w:val="006F0E3A"/>
    <w:rsid w:val="006F333C"/>
    <w:rsid w:val="006F46A4"/>
    <w:rsid w:val="006F76BB"/>
    <w:rsid w:val="00704655"/>
    <w:rsid w:val="00705CDB"/>
    <w:rsid w:val="007063FB"/>
    <w:rsid w:val="00706EF1"/>
    <w:rsid w:val="007113D5"/>
    <w:rsid w:val="00712C8B"/>
    <w:rsid w:val="00717450"/>
    <w:rsid w:val="007208FC"/>
    <w:rsid w:val="00723690"/>
    <w:rsid w:val="007239CC"/>
    <w:rsid w:val="00724558"/>
    <w:rsid w:val="007248A2"/>
    <w:rsid w:val="00726E77"/>
    <w:rsid w:val="00734D62"/>
    <w:rsid w:val="00741CA1"/>
    <w:rsid w:val="00743804"/>
    <w:rsid w:val="007458AD"/>
    <w:rsid w:val="007463E4"/>
    <w:rsid w:val="0074654D"/>
    <w:rsid w:val="00751260"/>
    <w:rsid w:val="007524F5"/>
    <w:rsid w:val="00754BC5"/>
    <w:rsid w:val="00755BFB"/>
    <w:rsid w:val="00757BFB"/>
    <w:rsid w:val="007602CC"/>
    <w:rsid w:val="00764A11"/>
    <w:rsid w:val="00770363"/>
    <w:rsid w:val="0077106F"/>
    <w:rsid w:val="00772CAA"/>
    <w:rsid w:val="007747E4"/>
    <w:rsid w:val="007767A2"/>
    <w:rsid w:val="0078116C"/>
    <w:rsid w:val="00781F4C"/>
    <w:rsid w:val="00783259"/>
    <w:rsid w:val="0079131D"/>
    <w:rsid w:val="007918B9"/>
    <w:rsid w:val="007921C8"/>
    <w:rsid w:val="00792B5D"/>
    <w:rsid w:val="00794671"/>
    <w:rsid w:val="007946ED"/>
    <w:rsid w:val="007960C7"/>
    <w:rsid w:val="00796881"/>
    <w:rsid w:val="007A1247"/>
    <w:rsid w:val="007B6E72"/>
    <w:rsid w:val="007C15C0"/>
    <w:rsid w:val="007D7EE2"/>
    <w:rsid w:val="007E18D9"/>
    <w:rsid w:val="007E2E44"/>
    <w:rsid w:val="007E4057"/>
    <w:rsid w:val="007E4686"/>
    <w:rsid w:val="007E7651"/>
    <w:rsid w:val="007F286F"/>
    <w:rsid w:val="007F6768"/>
    <w:rsid w:val="00801554"/>
    <w:rsid w:val="00802914"/>
    <w:rsid w:val="00803198"/>
    <w:rsid w:val="008101F4"/>
    <w:rsid w:val="00815AAD"/>
    <w:rsid w:val="00815C4C"/>
    <w:rsid w:val="00817D7F"/>
    <w:rsid w:val="008230E6"/>
    <w:rsid w:val="00824760"/>
    <w:rsid w:val="00825C8E"/>
    <w:rsid w:val="00830F48"/>
    <w:rsid w:val="00831E0D"/>
    <w:rsid w:val="008320C9"/>
    <w:rsid w:val="0083557E"/>
    <w:rsid w:val="00843572"/>
    <w:rsid w:val="008459BF"/>
    <w:rsid w:val="00845FC1"/>
    <w:rsid w:val="00846F09"/>
    <w:rsid w:val="0085091D"/>
    <w:rsid w:val="00853C35"/>
    <w:rsid w:val="00853D80"/>
    <w:rsid w:val="00854D5F"/>
    <w:rsid w:val="008568A2"/>
    <w:rsid w:val="00860666"/>
    <w:rsid w:val="008646E8"/>
    <w:rsid w:val="00864975"/>
    <w:rsid w:val="00864D2A"/>
    <w:rsid w:val="008660FA"/>
    <w:rsid w:val="00867BD7"/>
    <w:rsid w:val="00872D72"/>
    <w:rsid w:val="008735BE"/>
    <w:rsid w:val="00875141"/>
    <w:rsid w:val="00880B78"/>
    <w:rsid w:val="008860C5"/>
    <w:rsid w:val="0088680B"/>
    <w:rsid w:val="00887CDC"/>
    <w:rsid w:val="008910CE"/>
    <w:rsid w:val="0089132F"/>
    <w:rsid w:val="008922CF"/>
    <w:rsid w:val="00892B3B"/>
    <w:rsid w:val="008949E7"/>
    <w:rsid w:val="008A151F"/>
    <w:rsid w:val="008A52FF"/>
    <w:rsid w:val="008A548B"/>
    <w:rsid w:val="008A5AA0"/>
    <w:rsid w:val="008A75F3"/>
    <w:rsid w:val="008B25DC"/>
    <w:rsid w:val="008B5201"/>
    <w:rsid w:val="008B6203"/>
    <w:rsid w:val="008B70D7"/>
    <w:rsid w:val="008C1E04"/>
    <w:rsid w:val="008C4666"/>
    <w:rsid w:val="008C6FB3"/>
    <w:rsid w:val="008D1264"/>
    <w:rsid w:val="008D1D2E"/>
    <w:rsid w:val="008D41E6"/>
    <w:rsid w:val="008D5C89"/>
    <w:rsid w:val="008E04FA"/>
    <w:rsid w:val="008E19B8"/>
    <w:rsid w:val="008E1F45"/>
    <w:rsid w:val="008E2ED5"/>
    <w:rsid w:val="008E53B4"/>
    <w:rsid w:val="008E6440"/>
    <w:rsid w:val="008F1DF3"/>
    <w:rsid w:val="008F3003"/>
    <w:rsid w:val="008F3D7F"/>
    <w:rsid w:val="008F5B07"/>
    <w:rsid w:val="0090039F"/>
    <w:rsid w:val="0090283F"/>
    <w:rsid w:val="00903B57"/>
    <w:rsid w:val="00914AA7"/>
    <w:rsid w:val="009162B3"/>
    <w:rsid w:val="00922432"/>
    <w:rsid w:val="00922EBC"/>
    <w:rsid w:val="0092537C"/>
    <w:rsid w:val="00925EFB"/>
    <w:rsid w:val="009346EC"/>
    <w:rsid w:val="00934ABB"/>
    <w:rsid w:val="00946B00"/>
    <w:rsid w:val="009516A5"/>
    <w:rsid w:val="0095238B"/>
    <w:rsid w:val="00967A34"/>
    <w:rsid w:val="00967F4F"/>
    <w:rsid w:val="00975DA9"/>
    <w:rsid w:val="00983457"/>
    <w:rsid w:val="00984378"/>
    <w:rsid w:val="00992DC0"/>
    <w:rsid w:val="00993792"/>
    <w:rsid w:val="00993E40"/>
    <w:rsid w:val="00994D38"/>
    <w:rsid w:val="0099744D"/>
    <w:rsid w:val="009979D0"/>
    <w:rsid w:val="009A078F"/>
    <w:rsid w:val="009A1CCB"/>
    <w:rsid w:val="009A4B2E"/>
    <w:rsid w:val="009A5219"/>
    <w:rsid w:val="009A5E93"/>
    <w:rsid w:val="009A5FB4"/>
    <w:rsid w:val="009A6A0D"/>
    <w:rsid w:val="009B4B15"/>
    <w:rsid w:val="009B4C7D"/>
    <w:rsid w:val="009B554C"/>
    <w:rsid w:val="009C0D2D"/>
    <w:rsid w:val="009C23C3"/>
    <w:rsid w:val="009C412A"/>
    <w:rsid w:val="009C5366"/>
    <w:rsid w:val="009C5F1F"/>
    <w:rsid w:val="009C6770"/>
    <w:rsid w:val="009D103F"/>
    <w:rsid w:val="009D56C9"/>
    <w:rsid w:val="009D770F"/>
    <w:rsid w:val="009E0161"/>
    <w:rsid w:val="009E1D44"/>
    <w:rsid w:val="009E2364"/>
    <w:rsid w:val="009E6D61"/>
    <w:rsid w:val="009E7010"/>
    <w:rsid w:val="009F5DAA"/>
    <w:rsid w:val="009F704A"/>
    <w:rsid w:val="00A00CB3"/>
    <w:rsid w:val="00A04126"/>
    <w:rsid w:val="00A046A5"/>
    <w:rsid w:val="00A05232"/>
    <w:rsid w:val="00A06EC5"/>
    <w:rsid w:val="00A140E4"/>
    <w:rsid w:val="00A15F97"/>
    <w:rsid w:val="00A16961"/>
    <w:rsid w:val="00A241EC"/>
    <w:rsid w:val="00A24533"/>
    <w:rsid w:val="00A24735"/>
    <w:rsid w:val="00A248F2"/>
    <w:rsid w:val="00A266E4"/>
    <w:rsid w:val="00A26C70"/>
    <w:rsid w:val="00A27D7F"/>
    <w:rsid w:val="00A30935"/>
    <w:rsid w:val="00A30ECA"/>
    <w:rsid w:val="00A349BA"/>
    <w:rsid w:val="00A37062"/>
    <w:rsid w:val="00A41160"/>
    <w:rsid w:val="00A41B50"/>
    <w:rsid w:val="00A42A3B"/>
    <w:rsid w:val="00A50814"/>
    <w:rsid w:val="00A513CF"/>
    <w:rsid w:val="00A54694"/>
    <w:rsid w:val="00A54AFE"/>
    <w:rsid w:val="00A60113"/>
    <w:rsid w:val="00A63182"/>
    <w:rsid w:val="00A65DA2"/>
    <w:rsid w:val="00A66A34"/>
    <w:rsid w:val="00A66C4D"/>
    <w:rsid w:val="00A66FC1"/>
    <w:rsid w:val="00A6707C"/>
    <w:rsid w:val="00A67223"/>
    <w:rsid w:val="00A760FD"/>
    <w:rsid w:val="00A80614"/>
    <w:rsid w:val="00A81593"/>
    <w:rsid w:val="00A832D3"/>
    <w:rsid w:val="00A83E25"/>
    <w:rsid w:val="00A85B04"/>
    <w:rsid w:val="00A92FA5"/>
    <w:rsid w:val="00A93452"/>
    <w:rsid w:val="00A934D5"/>
    <w:rsid w:val="00A96906"/>
    <w:rsid w:val="00A97F33"/>
    <w:rsid w:val="00AA014F"/>
    <w:rsid w:val="00AA01B3"/>
    <w:rsid w:val="00AA0294"/>
    <w:rsid w:val="00AA0F6C"/>
    <w:rsid w:val="00AB1516"/>
    <w:rsid w:val="00AB234D"/>
    <w:rsid w:val="00AB259C"/>
    <w:rsid w:val="00AB3B77"/>
    <w:rsid w:val="00AB4A49"/>
    <w:rsid w:val="00AD78C7"/>
    <w:rsid w:val="00AE12AB"/>
    <w:rsid w:val="00AE2FBE"/>
    <w:rsid w:val="00AE5106"/>
    <w:rsid w:val="00AE5C5E"/>
    <w:rsid w:val="00AF07CB"/>
    <w:rsid w:val="00AF0FE1"/>
    <w:rsid w:val="00AF3557"/>
    <w:rsid w:val="00AF6902"/>
    <w:rsid w:val="00B007FA"/>
    <w:rsid w:val="00B03A13"/>
    <w:rsid w:val="00B0576C"/>
    <w:rsid w:val="00B06A7B"/>
    <w:rsid w:val="00B10F0E"/>
    <w:rsid w:val="00B11A3C"/>
    <w:rsid w:val="00B11F4B"/>
    <w:rsid w:val="00B13090"/>
    <w:rsid w:val="00B15526"/>
    <w:rsid w:val="00B17F09"/>
    <w:rsid w:val="00B213ED"/>
    <w:rsid w:val="00B215D2"/>
    <w:rsid w:val="00B21784"/>
    <w:rsid w:val="00B21A74"/>
    <w:rsid w:val="00B24ADA"/>
    <w:rsid w:val="00B26799"/>
    <w:rsid w:val="00B276EC"/>
    <w:rsid w:val="00B27EFA"/>
    <w:rsid w:val="00B33963"/>
    <w:rsid w:val="00B35729"/>
    <w:rsid w:val="00B35D53"/>
    <w:rsid w:val="00B36C8F"/>
    <w:rsid w:val="00B5095D"/>
    <w:rsid w:val="00B5133E"/>
    <w:rsid w:val="00B60C57"/>
    <w:rsid w:val="00B61389"/>
    <w:rsid w:val="00B635C1"/>
    <w:rsid w:val="00B63886"/>
    <w:rsid w:val="00B63BE7"/>
    <w:rsid w:val="00B64D6E"/>
    <w:rsid w:val="00B6563B"/>
    <w:rsid w:val="00B67333"/>
    <w:rsid w:val="00B7088B"/>
    <w:rsid w:val="00B7236B"/>
    <w:rsid w:val="00B73236"/>
    <w:rsid w:val="00B775AF"/>
    <w:rsid w:val="00B805B7"/>
    <w:rsid w:val="00B82192"/>
    <w:rsid w:val="00B82728"/>
    <w:rsid w:val="00B82EEF"/>
    <w:rsid w:val="00B96397"/>
    <w:rsid w:val="00B97C3C"/>
    <w:rsid w:val="00BA0517"/>
    <w:rsid w:val="00BA0E9D"/>
    <w:rsid w:val="00BA212D"/>
    <w:rsid w:val="00BA2207"/>
    <w:rsid w:val="00BA53BB"/>
    <w:rsid w:val="00BA57D7"/>
    <w:rsid w:val="00BA5E97"/>
    <w:rsid w:val="00BB2262"/>
    <w:rsid w:val="00BB29E6"/>
    <w:rsid w:val="00BC00FE"/>
    <w:rsid w:val="00BC083B"/>
    <w:rsid w:val="00BC22FD"/>
    <w:rsid w:val="00BC3C9E"/>
    <w:rsid w:val="00BC4EE9"/>
    <w:rsid w:val="00BC65D7"/>
    <w:rsid w:val="00BC6A37"/>
    <w:rsid w:val="00BD00C9"/>
    <w:rsid w:val="00BD12EE"/>
    <w:rsid w:val="00BD1FF1"/>
    <w:rsid w:val="00BD49AF"/>
    <w:rsid w:val="00BE4DCD"/>
    <w:rsid w:val="00BE6168"/>
    <w:rsid w:val="00BE6B45"/>
    <w:rsid w:val="00BE7A0D"/>
    <w:rsid w:val="00BE7B97"/>
    <w:rsid w:val="00BF2162"/>
    <w:rsid w:val="00BF225F"/>
    <w:rsid w:val="00BF4B8C"/>
    <w:rsid w:val="00BF7B2F"/>
    <w:rsid w:val="00C01138"/>
    <w:rsid w:val="00C16B24"/>
    <w:rsid w:val="00C255A2"/>
    <w:rsid w:val="00C269E4"/>
    <w:rsid w:val="00C276E6"/>
    <w:rsid w:val="00C30697"/>
    <w:rsid w:val="00C343D6"/>
    <w:rsid w:val="00C3519E"/>
    <w:rsid w:val="00C4266A"/>
    <w:rsid w:val="00C42D5C"/>
    <w:rsid w:val="00C43B36"/>
    <w:rsid w:val="00C46634"/>
    <w:rsid w:val="00C46A4A"/>
    <w:rsid w:val="00C46AFB"/>
    <w:rsid w:val="00C54741"/>
    <w:rsid w:val="00C5547B"/>
    <w:rsid w:val="00C56C19"/>
    <w:rsid w:val="00C60327"/>
    <w:rsid w:val="00C60D23"/>
    <w:rsid w:val="00C63A82"/>
    <w:rsid w:val="00C64EF4"/>
    <w:rsid w:val="00C6514E"/>
    <w:rsid w:val="00C65CAE"/>
    <w:rsid w:val="00C65FDA"/>
    <w:rsid w:val="00C714C2"/>
    <w:rsid w:val="00C715E7"/>
    <w:rsid w:val="00C717B9"/>
    <w:rsid w:val="00C81FBB"/>
    <w:rsid w:val="00C837CF"/>
    <w:rsid w:val="00C84579"/>
    <w:rsid w:val="00C85115"/>
    <w:rsid w:val="00C852E9"/>
    <w:rsid w:val="00C9003C"/>
    <w:rsid w:val="00C9022D"/>
    <w:rsid w:val="00C906F1"/>
    <w:rsid w:val="00C91CE0"/>
    <w:rsid w:val="00C92CAF"/>
    <w:rsid w:val="00C9300B"/>
    <w:rsid w:val="00C93B14"/>
    <w:rsid w:val="00C9634A"/>
    <w:rsid w:val="00CA3412"/>
    <w:rsid w:val="00CA5ACF"/>
    <w:rsid w:val="00CB5463"/>
    <w:rsid w:val="00CB5DE8"/>
    <w:rsid w:val="00CB5F67"/>
    <w:rsid w:val="00CB724F"/>
    <w:rsid w:val="00CC202E"/>
    <w:rsid w:val="00CC24A5"/>
    <w:rsid w:val="00CC3FE8"/>
    <w:rsid w:val="00CC752C"/>
    <w:rsid w:val="00CD3EC2"/>
    <w:rsid w:val="00CD544D"/>
    <w:rsid w:val="00CD61C4"/>
    <w:rsid w:val="00CE0F06"/>
    <w:rsid w:val="00CF512D"/>
    <w:rsid w:val="00CF5C1E"/>
    <w:rsid w:val="00D05121"/>
    <w:rsid w:val="00D0585F"/>
    <w:rsid w:val="00D06DBC"/>
    <w:rsid w:val="00D07013"/>
    <w:rsid w:val="00D10038"/>
    <w:rsid w:val="00D12BE5"/>
    <w:rsid w:val="00D146C2"/>
    <w:rsid w:val="00D14F94"/>
    <w:rsid w:val="00D23978"/>
    <w:rsid w:val="00D301A3"/>
    <w:rsid w:val="00D301A6"/>
    <w:rsid w:val="00D352C0"/>
    <w:rsid w:val="00D355DB"/>
    <w:rsid w:val="00D35A39"/>
    <w:rsid w:val="00D366E5"/>
    <w:rsid w:val="00D36EC7"/>
    <w:rsid w:val="00D3738A"/>
    <w:rsid w:val="00D3777D"/>
    <w:rsid w:val="00D43228"/>
    <w:rsid w:val="00D50A77"/>
    <w:rsid w:val="00D50EBD"/>
    <w:rsid w:val="00D566BE"/>
    <w:rsid w:val="00D56EE3"/>
    <w:rsid w:val="00D60C93"/>
    <w:rsid w:val="00D61230"/>
    <w:rsid w:val="00D62796"/>
    <w:rsid w:val="00D63F21"/>
    <w:rsid w:val="00D717C1"/>
    <w:rsid w:val="00D723F7"/>
    <w:rsid w:val="00D7524C"/>
    <w:rsid w:val="00D75E28"/>
    <w:rsid w:val="00D77E05"/>
    <w:rsid w:val="00D80545"/>
    <w:rsid w:val="00D81C7B"/>
    <w:rsid w:val="00D87C52"/>
    <w:rsid w:val="00D9476C"/>
    <w:rsid w:val="00D956BB"/>
    <w:rsid w:val="00D95854"/>
    <w:rsid w:val="00D9774A"/>
    <w:rsid w:val="00DA1915"/>
    <w:rsid w:val="00DA1C57"/>
    <w:rsid w:val="00DA7CE9"/>
    <w:rsid w:val="00DB3E10"/>
    <w:rsid w:val="00DB4B79"/>
    <w:rsid w:val="00DB4D51"/>
    <w:rsid w:val="00DB775F"/>
    <w:rsid w:val="00DC1410"/>
    <w:rsid w:val="00DC1AE7"/>
    <w:rsid w:val="00DC45AD"/>
    <w:rsid w:val="00DC542A"/>
    <w:rsid w:val="00DC71A9"/>
    <w:rsid w:val="00DD0829"/>
    <w:rsid w:val="00DD122D"/>
    <w:rsid w:val="00DD238D"/>
    <w:rsid w:val="00DD4F8C"/>
    <w:rsid w:val="00DD6BBA"/>
    <w:rsid w:val="00DD700B"/>
    <w:rsid w:val="00DE02E2"/>
    <w:rsid w:val="00DE0AC6"/>
    <w:rsid w:val="00DE20B6"/>
    <w:rsid w:val="00DE6DF2"/>
    <w:rsid w:val="00DE79B6"/>
    <w:rsid w:val="00DF34DD"/>
    <w:rsid w:val="00DF57B6"/>
    <w:rsid w:val="00DF5D0A"/>
    <w:rsid w:val="00DF6AA2"/>
    <w:rsid w:val="00E00FFB"/>
    <w:rsid w:val="00E023E6"/>
    <w:rsid w:val="00E05B9D"/>
    <w:rsid w:val="00E06DFF"/>
    <w:rsid w:val="00E0744B"/>
    <w:rsid w:val="00E0762C"/>
    <w:rsid w:val="00E134DE"/>
    <w:rsid w:val="00E217FA"/>
    <w:rsid w:val="00E254E3"/>
    <w:rsid w:val="00E33ACD"/>
    <w:rsid w:val="00E33D05"/>
    <w:rsid w:val="00E3677E"/>
    <w:rsid w:val="00E37B7C"/>
    <w:rsid w:val="00E401F4"/>
    <w:rsid w:val="00E417AB"/>
    <w:rsid w:val="00E420B6"/>
    <w:rsid w:val="00E4290E"/>
    <w:rsid w:val="00E42F91"/>
    <w:rsid w:val="00E42FC1"/>
    <w:rsid w:val="00E431C5"/>
    <w:rsid w:val="00E44168"/>
    <w:rsid w:val="00E448E5"/>
    <w:rsid w:val="00E50DD9"/>
    <w:rsid w:val="00E536A5"/>
    <w:rsid w:val="00E5523D"/>
    <w:rsid w:val="00E57541"/>
    <w:rsid w:val="00E5777D"/>
    <w:rsid w:val="00E618E5"/>
    <w:rsid w:val="00E62F76"/>
    <w:rsid w:val="00E63784"/>
    <w:rsid w:val="00E644F0"/>
    <w:rsid w:val="00E652AC"/>
    <w:rsid w:val="00E658F9"/>
    <w:rsid w:val="00E7276A"/>
    <w:rsid w:val="00E747D3"/>
    <w:rsid w:val="00E75A3A"/>
    <w:rsid w:val="00E831D9"/>
    <w:rsid w:val="00E84EB8"/>
    <w:rsid w:val="00E86384"/>
    <w:rsid w:val="00E86628"/>
    <w:rsid w:val="00E86B4D"/>
    <w:rsid w:val="00E93BBB"/>
    <w:rsid w:val="00E95F00"/>
    <w:rsid w:val="00E97D92"/>
    <w:rsid w:val="00EA24B8"/>
    <w:rsid w:val="00EA3D22"/>
    <w:rsid w:val="00EA5646"/>
    <w:rsid w:val="00EA7DAB"/>
    <w:rsid w:val="00EB037B"/>
    <w:rsid w:val="00EB0883"/>
    <w:rsid w:val="00EC6641"/>
    <w:rsid w:val="00EC6A89"/>
    <w:rsid w:val="00ED0F96"/>
    <w:rsid w:val="00ED17BF"/>
    <w:rsid w:val="00ED3A6B"/>
    <w:rsid w:val="00ED3AD6"/>
    <w:rsid w:val="00ED4585"/>
    <w:rsid w:val="00ED665C"/>
    <w:rsid w:val="00EE0D78"/>
    <w:rsid w:val="00EE1299"/>
    <w:rsid w:val="00EE139B"/>
    <w:rsid w:val="00EE5481"/>
    <w:rsid w:val="00EE599E"/>
    <w:rsid w:val="00EE6571"/>
    <w:rsid w:val="00EE724A"/>
    <w:rsid w:val="00EF29BC"/>
    <w:rsid w:val="00EF2DA6"/>
    <w:rsid w:val="00EF5E76"/>
    <w:rsid w:val="00F02FD1"/>
    <w:rsid w:val="00F0579B"/>
    <w:rsid w:val="00F0686A"/>
    <w:rsid w:val="00F07522"/>
    <w:rsid w:val="00F07FA7"/>
    <w:rsid w:val="00F13E74"/>
    <w:rsid w:val="00F2049E"/>
    <w:rsid w:val="00F21062"/>
    <w:rsid w:val="00F24D32"/>
    <w:rsid w:val="00F2617A"/>
    <w:rsid w:val="00F268C4"/>
    <w:rsid w:val="00F320DF"/>
    <w:rsid w:val="00F43B60"/>
    <w:rsid w:val="00F4454B"/>
    <w:rsid w:val="00F45A7E"/>
    <w:rsid w:val="00F45FAE"/>
    <w:rsid w:val="00F478CA"/>
    <w:rsid w:val="00F503B3"/>
    <w:rsid w:val="00F5047A"/>
    <w:rsid w:val="00F539EA"/>
    <w:rsid w:val="00F53A26"/>
    <w:rsid w:val="00F53A9E"/>
    <w:rsid w:val="00F5442F"/>
    <w:rsid w:val="00F57A86"/>
    <w:rsid w:val="00F60B65"/>
    <w:rsid w:val="00F67718"/>
    <w:rsid w:val="00F727DB"/>
    <w:rsid w:val="00F730C5"/>
    <w:rsid w:val="00F7455D"/>
    <w:rsid w:val="00F74E25"/>
    <w:rsid w:val="00F776F3"/>
    <w:rsid w:val="00F840A2"/>
    <w:rsid w:val="00F87373"/>
    <w:rsid w:val="00F8795C"/>
    <w:rsid w:val="00F913EB"/>
    <w:rsid w:val="00F919A6"/>
    <w:rsid w:val="00F95776"/>
    <w:rsid w:val="00FA0C53"/>
    <w:rsid w:val="00FA3670"/>
    <w:rsid w:val="00FA756C"/>
    <w:rsid w:val="00FA7E41"/>
    <w:rsid w:val="00FB2446"/>
    <w:rsid w:val="00FB28BF"/>
    <w:rsid w:val="00FB49A2"/>
    <w:rsid w:val="00FB55FC"/>
    <w:rsid w:val="00FB789E"/>
    <w:rsid w:val="00FB7C1F"/>
    <w:rsid w:val="00FC1809"/>
    <w:rsid w:val="00FC1B15"/>
    <w:rsid w:val="00FD2925"/>
    <w:rsid w:val="00FD4333"/>
    <w:rsid w:val="00FE0D3F"/>
    <w:rsid w:val="00FE0F63"/>
    <w:rsid w:val="00FE123D"/>
    <w:rsid w:val="00FE23E2"/>
    <w:rsid w:val="00FE2D2C"/>
    <w:rsid w:val="00FE6425"/>
    <w:rsid w:val="00FE65E2"/>
    <w:rsid w:val="00FF1487"/>
    <w:rsid w:val="00FF1D64"/>
    <w:rsid w:val="00FF5528"/>
    <w:rsid w:val="00FF6C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hadow color="black" opacity="49151f" offset=".74833mm,.74833mm"/>
      <o:colormru v:ext="edit" colors="#737373,#d9d9d9"/>
    </o:shapedefaults>
    <o:shapelayout v:ext="edit">
      <o:idmap v:ext="edit" data="2"/>
    </o:shapelayout>
  </w:shapeDefaults>
  <w:decimalSymbol w:val=","/>
  <w:listSeparator w:val=";"/>
  <w14:docId w14:val="0415F6F3"/>
  <w15:chartTrackingRefBased/>
  <w15:docId w15:val="{449491EE-B15C-412A-A177-3BC981BC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7A7E"/>
    <w:rPr>
      <w:sz w:val="24"/>
      <w:szCs w:val="24"/>
    </w:rPr>
  </w:style>
  <w:style w:type="paragraph" w:styleId="berschrift10">
    <w:name w:val="heading 1"/>
    <w:basedOn w:val="Standard"/>
    <w:next w:val="Standard"/>
    <w:link w:val="berschrift1Zchn"/>
    <w:uiPriority w:val="9"/>
    <w:qFormat/>
    <w:rsid w:val="00853D80"/>
    <w:pPr>
      <w:keepNext/>
      <w:pBdr>
        <w:top w:val="single" w:sz="6" w:space="1" w:color="auto"/>
        <w:left w:val="single" w:sz="6" w:space="1" w:color="auto"/>
        <w:bottom w:val="single" w:sz="6" w:space="1" w:color="auto"/>
        <w:right w:val="single" w:sz="6" w:space="1" w:color="auto"/>
      </w:pBdr>
      <w:overflowPunct w:val="0"/>
      <w:autoSpaceDE w:val="0"/>
      <w:autoSpaceDN w:val="0"/>
      <w:adjustRightInd w:val="0"/>
      <w:ind w:left="851" w:hanging="851"/>
      <w:jc w:val="center"/>
      <w:textAlignment w:val="baseline"/>
      <w:outlineLvl w:val="0"/>
    </w:pPr>
    <w:rPr>
      <w:rFonts w:ascii="Arial" w:hAnsi="Arial"/>
      <w:b/>
      <w:sz w:val="22"/>
      <w:szCs w:val="20"/>
    </w:rPr>
  </w:style>
  <w:style w:type="paragraph" w:styleId="berschrift2">
    <w:name w:val="heading 2"/>
    <w:basedOn w:val="Standard"/>
    <w:next w:val="Standard"/>
    <w:qFormat/>
    <w:rsid w:val="00BA53BB"/>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semiHidden/>
    <w:unhideWhenUsed/>
    <w:qFormat/>
    <w:rsid w:val="00AA0294"/>
    <w:pPr>
      <w:keepNext/>
      <w:spacing w:before="240" w:after="60"/>
      <w:outlineLvl w:val="2"/>
    </w:pPr>
    <w:rPr>
      <w:rFonts w:ascii="Cambria" w:hAnsi="Cambria"/>
      <w:b/>
      <w:bCs/>
      <w:sz w:val="26"/>
      <w:szCs w:val="26"/>
    </w:rPr>
  </w:style>
  <w:style w:type="paragraph" w:styleId="berschrift6">
    <w:name w:val="heading 6"/>
    <w:basedOn w:val="Standard"/>
    <w:next w:val="Standard"/>
    <w:qFormat/>
    <w:rsid w:val="00853D80"/>
    <w:pPr>
      <w:keepNext/>
      <w:pBdr>
        <w:top w:val="single" w:sz="6" w:space="1" w:color="auto"/>
        <w:left w:val="single" w:sz="6" w:space="1" w:color="auto"/>
        <w:bottom w:val="single" w:sz="6" w:space="1" w:color="auto"/>
        <w:right w:val="single" w:sz="6" w:space="1" w:color="auto"/>
      </w:pBdr>
      <w:overflowPunct w:val="0"/>
      <w:autoSpaceDE w:val="0"/>
      <w:autoSpaceDN w:val="0"/>
      <w:adjustRightInd w:val="0"/>
      <w:ind w:left="567" w:hanging="567"/>
      <w:jc w:val="both"/>
      <w:textAlignment w:val="baseline"/>
      <w:outlineLvl w:val="5"/>
    </w:pPr>
    <w:rPr>
      <w:rFonts w:ascii="Arial" w:hAnsi="Arial"/>
      <w:b/>
      <w:sz w:val="22"/>
      <w:szCs w:val="20"/>
    </w:rPr>
  </w:style>
  <w:style w:type="paragraph" w:styleId="berschrift9">
    <w:name w:val="heading 9"/>
    <w:basedOn w:val="Standard"/>
    <w:next w:val="Standard"/>
    <w:link w:val="berschrift9Zchn"/>
    <w:uiPriority w:val="9"/>
    <w:semiHidden/>
    <w:unhideWhenUsed/>
    <w:qFormat/>
    <w:rsid w:val="00C92CA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semiHidden/>
    <w:rsid w:val="00853D80"/>
    <w:pPr>
      <w:tabs>
        <w:tab w:val="center" w:pos="4536"/>
        <w:tab w:val="right" w:pos="9072"/>
      </w:tabs>
    </w:pPr>
  </w:style>
  <w:style w:type="paragraph" w:customStyle="1" w:styleId="ABDAFliesstextfett">
    <w:name w:val="ABDA Fliesstext fett"/>
    <w:basedOn w:val="Standard"/>
    <w:rsid w:val="00853D80"/>
    <w:pPr>
      <w:widowControl w:val="0"/>
      <w:autoSpaceDE w:val="0"/>
      <w:autoSpaceDN w:val="0"/>
      <w:adjustRightInd w:val="0"/>
      <w:jc w:val="both"/>
    </w:pPr>
    <w:rPr>
      <w:rFonts w:ascii="Arial" w:hAnsi="Arial"/>
      <w:b/>
      <w:color w:val="000000"/>
      <w:sz w:val="22"/>
    </w:rPr>
  </w:style>
  <w:style w:type="paragraph" w:styleId="Textkrper2">
    <w:name w:val="Body Text 2"/>
    <w:basedOn w:val="Standard"/>
    <w:semiHidden/>
    <w:rsid w:val="00853D80"/>
    <w:pPr>
      <w:tabs>
        <w:tab w:val="left" w:pos="3261"/>
      </w:tabs>
      <w:overflowPunct w:val="0"/>
      <w:autoSpaceDE w:val="0"/>
      <w:autoSpaceDN w:val="0"/>
      <w:adjustRightInd w:val="0"/>
      <w:spacing w:line="360" w:lineRule="atLeast"/>
      <w:jc w:val="center"/>
      <w:textAlignment w:val="baseline"/>
    </w:pPr>
    <w:rPr>
      <w:rFonts w:ascii="Arial" w:hAnsi="Arial"/>
      <w:b/>
      <w:sz w:val="72"/>
      <w:szCs w:val="20"/>
    </w:rPr>
  </w:style>
  <w:style w:type="character" w:customStyle="1" w:styleId="ABDAFliessetxt">
    <w:name w:val="ABDA Fliessetxt"/>
    <w:qFormat/>
    <w:rsid w:val="00853D80"/>
    <w:rPr>
      <w:rFonts w:ascii="Arial" w:hAnsi="Arial"/>
      <w:color w:val="000000"/>
      <w:sz w:val="22"/>
    </w:rPr>
  </w:style>
  <w:style w:type="character" w:customStyle="1" w:styleId="1LeitlinieTitel">
    <w:name w:val="1 Leitlinie Titel"/>
    <w:rsid w:val="00853D80"/>
    <w:rPr>
      <w:rFonts w:ascii="Arial" w:hAnsi="Arial"/>
      <w:b/>
      <w:color w:val="444444"/>
      <w:spacing w:val="8"/>
      <w:sz w:val="32"/>
      <w:szCs w:val="36"/>
    </w:rPr>
  </w:style>
  <w:style w:type="character" w:customStyle="1" w:styleId="ABDATitel">
    <w:name w:val="ABDA Titel"/>
    <w:rsid w:val="00853D80"/>
    <w:rPr>
      <w:rFonts w:ascii="Arial" w:hAnsi="Arial"/>
      <w:b/>
      <w:color w:val="000000"/>
      <w:sz w:val="32"/>
    </w:rPr>
  </w:style>
  <w:style w:type="paragraph" w:customStyle="1" w:styleId="ABDAAufzhlungA">
    <w:name w:val="ABDA Aufzählung A"/>
    <w:basedOn w:val="Standard"/>
    <w:next w:val="Standard"/>
    <w:rsid w:val="00853D80"/>
    <w:pPr>
      <w:widowControl w:val="0"/>
      <w:numPr>
        <w:numId w:val="1"/>
      </w:numPr>
      <w:tabs>
        <w:tab w:val="clear" w:pos="720"/>
        <w:tab w:val="num" w:pos="284"/>
      </w:tabs>
      <w:autoSpaceDE w:val="0"/>
      <w:autoSpaceDN w:val="0"/>
      <w:adjustRightInd w:val="0"/>
      <w:spacing w:before="60" w:after="60"/>
      <w:ind w:left="284" w:hanging="284"/>
    </w:pPr>
    <w:rPr>
      <w:rFonts w:ascii="Arial" w:hAnsi="Arial"/>
      <w:color w:val="000000"/>
      <w:sz w:val="22"/>
      <w:szCs w:val="22"/>
    </w:rPr>
  </w:style>
  <w:style w:type="paragraph" w:styleId="Kopfzeile">
    <w:name w:val="header"/>
    <w:basedOn w:val="Standard"/>
    <w:rsid w:val="00853D80"/>
    <w:pPr>
      <w:tabs>
        <w:tab w:val="center" w:pos="4536"/>
        <w:tab w:val="right" w:pos="9072"/>
      </w:tabs>
    </w:pPr>
  </w:style>
  <w:style w:type="character" w:customStyle="1" w:styleId="KopfzeileZchn">
    <w:name w:val="Kopfzeile Zchn"/>
    <w:rsid w:val="00853D80"/>
    <w:rPr>
      <w:sz w:val="24"/>
      <w:szCs w:val="24"/>
    </w:rPr>
  </w:style>
  <w:style w:type="paragraph" w:styleId="Textkrper">
    <w:name w:val="Body Text"/>
    <w:basedOn w:val="Standard"/>
    <w:link w:val="TextkrperZchn1"/>
    <w:rsid w:val="00853D80"/>
    <w:pPr>
      <w:overflowPunct w:val="0"/>
      <w:autoSpaceDE w:val="0"/>
      <w:autoSpaceDN w:val="0"/>
      <w:adjustRightInd w:val="0"/>
      <w:jc w:val="both"/>
      <w:textAlignment w:val="baseline"/>
    </w:pPr>
    <w:rPr>
      <w:rFonts w:ascii="Arial" w:hAnsi="Arial"/>
      <w:sz w:val="22"/>
      <w:szCs w:val="20"/>
    </w:rPr>
  </w:style>
  <w:style w:type="character" w:customStyle="1" w:styleId="TextkrperZchn">
    <w:name w:val="Textkörper Zchn"/>
    <w:rsid w:val="00853D80"/>
    <w:rPr>
      <w:rFonts w:ascii="Arial" w:hAnsi="Arial"/>
      <w:sz w:val="22"/>
    </w:rPr>
  </w:style>
  <w:style w:type="paragraph" w:customStyle="1" w:styleId="Textkrper21">
    <w:name w:val="Textkörper 21"/>
    <w:basedOn w:val="Standard"/>
    <w:rsid w:val="00853D80"/>
    <w:pPr>
      <w:overflowPunct w:val="0"/>
      <w:autoSpaceDE w:val="0"/>
      <w:autoSpaceDN w:val="0"/>
      <w:adjustRightInd w:val="0"/>
      <w:ind w:left="705" w:hanging="705"/>
      <w:jc w:val="both"/>
      <w:textAlignment w:val="baseline"/>
    </w:pPr>
    <w:rPr>
      <w:rFonts w:ascii="Arial" w:hAnsi="Arial"/>
      <w:sz w:val="22"/>
      <w:szCs w:val="20"/>
    </w:rPr>
  </w:style>
  <w:style w:type="character" w:customStyle="1" w:styleId="ABDAHead111pt">
    <w:name w:val="ABDA Head 1 + 11 pt"/>
    <w:rsid w:val="00853D80"/>
    <w:rPr>
      <w:rFonts w:ascii="Arial" w:hAnsi="Arial"/>
      <w:b/>
      <w:bCs/>
      <w:color w:val="000000"/>
      <w:sz w:val="22"/>
    </w:rPr>
  </w:style>
  <w:style w:type="paragraph" w:customStyle="1" w:styleId="1LeitlineKastenS1">
    <w:name w:val="1 Leitline Kasten S1"/>
    <w:basedOn w:val="Standard"/>
    <w:link w:val="1LeitlineKastenS1Zchn"/>
    <w:rsid w:val="005C1512"/>
    <w:pPr>
      <w:widowControl w:val="0"/>
      <w:autoSpaceDE w:val="0"/>
      <w:autoSpaceDN w:val="0"/>
      <w:adjustRightInd w:val="0"/>
      <w:spacing w:before="40" w:after="40"/>
    </w:pPr>
    <w:rPr>
      <w:rFonts w:ascii="Wingdings" w:hAnsi="Wingdings"/>
      <w:b/>
      <w:color w:val="FF0000"/>
      <w:spacing w:val="8"/>
      <w:sz w:val="28"/>
      <w:szCs w:val="36"/>
    </w:rPr>
  </w:style>
  <w:style w:type="character" w:customStyle="1" w:styleId="1LeitlineKastenS1Zchn">
    <w:name w:val="1 Leitline Kasten S1 Zchn"/>
    <w:link w:val="1LeitlineKastenS1"/>
    <w:rsid w:val="005C1512"/>
    <w:rPr>
      <w:rFonts w:ascii="Wingdings" w:hAnsi="Wingdings"/>
      <w:b/>
      <w:color w:val="FF0000"/>
      <w:spacing w:val="8"/>
      <w:sz w:val="28"/>
      <w:szCs w:val="36"/>
      <w:lang w:val="de-DE" w:eastAsia="de-DE" w:bidi="ar-SA"/>
    </w:rPr>
  </w:style>
  <w:style w:type="paragraph" w:customStyle="1" w:styleId="1LeitlinieUntertitel">
    <w:name w:val="1 Leitlinie Untertitel"/>
    <w:basedOn w:val="Standard"/>
    <w:link w:val="1LeitlinieUntertitelZchn"/>
    <w:rsid w:val="005C1512"/>
    <w:pPr>
      <w:widowControl w:val="0"/>
      <w:autoSpaceDE w:val="0"/>
      <w:autoSpaceDN w:val="0"/>
      <w:adjustRightInd w:val="0"/>
      <w:spacing w:before="40" w:after="40"/>
    </w:pPr>
    <w:rPr>
      <w:rFonts w:ascii="Arial" w:hAnsi="Arial"/>
      <w:b/>
      <w:color w:val="444444"/>
      <w:spacing w:val="8"/>
      <w:sz w:val="32"/>
      <w:szCs w:val="36"/>
    </w:rPr>
  </w:style>
  <w:style w:type="character" w:customStyle="1" w:styleId="1LeitlinieUntertitelZchn">
    <w:name w:val="1 Leitlinie Untertitel Zchn"/>
    <w:link w:val="1LeitlinieUntertitel"/>
    <w:rsid w:val="005C1512"/>
    <w:rPr>
      <w:rFonts w:ascii="Arial" w:hAnsi="Arial"/>
      <w:b/>
      <w:color w:val="444444"/>
      <w:spacing w:val="8"/>
      <w:sz w:val="32"/>
      <w:szCs w:val="36"/>
      <w:lang w:val="de-DE" w:eastAsia="de-DE" w:bidi="ar-SA"/>
    </w:rPr>
  </w:style>
  <w:style w:type="paragraph" w:customStyle="1" w:styleId="1LeitlinieRevision">
    <w:name w:val="1 Leitlinie Revision"/>
    <w:basedOn w:val="Standard"/>
    <w:rsid w:val="00641B70"/>
    <w:pPr>
      <w:widowControl w:val="0"/>
      <w:autoSpaceDE w:val="0"/>
      <w:autoSpaceDN w:val="0"/>
      <w:adjustRightInd w:val="0"/>
      <w:spacing w:before="240" w:after="40"/>
    </w:pPr>
    <w:rPr>
      <w:rFonts w:ascii="Arial" w:hAnsi="Arial"/>
      <w:b/>
      <w:color w:val="000000"/>
      <w:sz w:val="22"/>
    </w:rPr>
  </w:style>
  <w:style w:type="paragraph" w:customStyle="1" w:styleId="1LeitlinieInhalt">
    <w:name w:val="1 Leitlinie Inhalt"/>
    <w:basedOn w:val="Standard"/>
    <w:rsid w:val="00641B70"/>
    <w:pPr>
      <w:tabs>
        <w:tab w:val="left" w:pos="851"/>
      </w:tabs>
      <w:spacing w:line="360" w:lineRule="atLeast"/>
    </w:pPr>
    <w:rPr>
      <w:rFonts w:ascii="Arial" w:hAnsi="Arial" w:cs="Arial"/>
      <w:bCs/>
    </w:rPr>
  </w:style>
  <w:style w:type="paragraph" w:customStyle="1" w:styleId="1LeitlineHead1">
    <w:name w:val="1 Leitline Head 1"/>
    <w:basedOn w:val="Standard"/>
    <w:link w:val="1LeitlineHead1Zchn"/>
    <w:rsid w:val="00641B70"/>
    <w:pPr>
      <w:jc w:val="both"/>
    </w:pPr>
    <w:rPr>
      <w:rFonts w:ascii="Arial" w:hAnsi="Arial"/>
      <w:b/>
      <w:bCs/>
      <w:color w:val="000000"/>
      <w:sz w:val="22"/>
      <w:lang w:val="x-none" w:eastAsia="x-none"/>
    </w:rPr>
  </w:style>
  <w:style w:type="paragraph" w:customStyle="1" w:styleId="Arial">
    <w:name w:val="Arial"/>
    <w:basedOn w:val="Standard"/>
    <w:rsid w:val="00F45A7E"/>
  </w:style>
  <w:style w:type="paragraph" w:customStyle="1" w:styleId="1LeitlinieFliestext">
    <w:name w:val="1 Leitlinie Fliestext"/>
    <w:basedOn w:val="Textkrper2"/>
    <w:link w:val="1LeitlinieFliestextZchn"/>
    <w:rsid w:val="00A96906"/>
    <w:pPr>
      <w:spacing w:line="280" w:lineRule="atLeast"/>
      <w:jc w:val="both"/>
    </w:pPr>
    <w:rPr>
      <w:b w:val="0"/>
      <w:bCs/>
      <w:sz w:val="22"/>
      <w:lang w:val="x-none" w:eastAsia="x-none"/>
    </w:rPr>
  </w:style>
  <w:style w:type="paragraph" w:customStyle="1" w:styleId="Textkrper31">
    <w:name w:val="Textkörper 31"/>
    <w:basedOn w:val="Standard"/>
    <w:rsid w:val="00E84EB8"/>
    <w:pPr>
      <w:overflowPunct w:val="0"/>
      <w:autoSpaceDE w:val="0"/>
      <w:autoSpaceDN w:val="0"/>
      <w:adjustRightInd w:val="0"/>
      <w:textAlignment w:val="baseline"/>
    </w:pPr>
    <w:rPr>
      <w:rFonts w:ascii="Arial" w:hAnsi="Arial"/>
      <w:sz w:val="22"/>
      <w:szCs w:val="20"/>
    </w:rPr>
  </w:style>
  <w:style w:type="character" w:customStyle="1" w:styleId="TextkrperZchn1">
    <w:name w:val="Textkörper Zchn1"/>
    <w:link w:val="Textkrper"/>
    <w:rsid w:val="0090283F"/>
    <w:rPr>
      <w:rFonts w:ascii="Arial" w:hAnsi="Arial"/>
      <w:sz w:val="22"/>
      <w:lang w:val="de-DE" w:eastAsia="de-DE" w:bidi="ar-SA"/>
    </w:rPr>
  </w:style>
  <w:style w:type="character" w:customStyle="1" w:styleId="1LeitlineHead1Zchn">
    <w:name w:val="1 Leitline Head 1 Zchn"/>
    <w:link w:val="1LeitlineHead1"/>
    <w:rsid w:val="000D6E0A"/>
    <w:rPr>
      <w:rFonts w:ascii="Arial" w:hAnsi="Arial"/>
      <w:b/>
      <w:bCs/>
      <w:color w:val="000000"/>
      <w:sz w:val="22"/>
      <w:szCs w:val="24"/>
    </w:rPr>
  </w:style>
  <w:style w:type="character" w:customStyle="1" w:styleId="1LeitlinieFliestextZchn">
    <w:name w:val="1 Leitlinie Fliestext Zchn"/>
    <w:link w:val="1LeitlinieFliestext"/>
    <w:rsid w:val="000D6E0A"/>
    <w:rPr>
      <w:rFonts w:ascii="Arial" w:hAnsi="Arial"/>
      <w:bCs/>
      <w:sz w:val="22"/>
    </w:rPr>
  </w:style>
  <w:style w:type="character" w:customStyle="1" w:styleId="ABDAHead1">
    <w:name w:val="ABDA Head 1"/>
    <w:rsid w:val="000D6E0A"/>
    <w:rPr>
      <w:rFonts w:ascii="Arial" w:hAnsi="Arial"/>
      <w:b/>
      <w:color w:val="000000"/>
    </w:rPr>
  </w:style>
  <w:style w:type="paragraph" w:styleId="Sprechblasentext">
    <w:name w:val="Balloon Text"/>
    <w:basedOn w:val="Standard"/>
    <w:link w:val="SprechblasentextZchn"/>
    <w:uiPriority w:val="99"/>
    <w:semiHidden/>
    <w:unhideWhenUsed/>
    <w:rsid w:val="00B73236"/>
    <w:rPr>
      <w:rFonts w:ascii="Tahoma" w:hAnsi="Tahoma"/>
      <w:sz w:val="16"/>
      <w:szCs w:val="16"/>
      <w:lang w:val="x-none" w:eastAsia="x-none"/>
    </w:rPr>
  </w:style>
  <w:style w:type="character" w:customStyle="1" w:styleId="SprechblasentextZchn">
    <w:name w:val="Sprechblasentext Zchn"/>
    <w:link w:val="Sprechblasentext"/>
    <w:uiPriority w:val="99"/>
    <w:semiHidden/>
    <w:rsid w:val="00B73236"/>
    <w:rPr>
      <w:rFonts w:ascii="Tahoma" w:hAnsi="Tahoma" w:cs="Tahoma"/>
      <w:sz w:val="16"/>
      <w:szCs w:val="16"/>
    </w:rPr>
  </w:style>
  <w:style w:type="character" w:styleId="Kommentarzeichen">
    <w:name w:val="annotation reference"/>
    <w:uiPriority w:val="99"/>
    <w:semiHidden/>
    <w:unhideWhenUsed/>
    <w:rsid w:val="00217A63"/>
    <w:rPr>
      <w:sz w:val="16"/>
      <w:szCs w:val="16"/>
    </w:rPr>
  </w:style>
  <w:style w:type="paragraph" w:styleId="Kommentartext">
    <w:name w:val="annotation text"/>
    <w:basedOn w:val="Standard"/>
    <w:link w:val="KommentartextZchn"/>
    <w:uiPriority w:val="99"/>
    <w:unhideWhenUsed/>
    <w:rsid w:val="00217A63"/>
    <w:rPr>
      <w:sz w:val="20"/>
      <w:szCs w:val="20"/>
    </w:rPr>
  </w:style>
  <w:style w:type="character" w:customStyle="1" w:styleId="KommentartextZchn">
    <w:name w:val="Kommentartext Zchn"/>
    <w:basedOn w:val="Absatz-Standardschriftart"/>
    <w:link w:val="Kommentartext"/>
    <w:uiPriority w:val="99"/>
    <w:rsid w:val="00217A63"/>
  </w:style>
  <w:style w:type="paragraph" w:styleId="Kommentarthema">
    <w:name w:val="annotation subject"/>
    <w:basedOn w:val="Kommentartext"/>
    <w:next w:val="Kommentartext"/>
    <w:link w:val="KommentarthemaZchn"/>
    <w:uiPriority w:val="99"/>
    <w:semiHidden/>
    <w:unhideWhenUsed/>
    <w:rsid w:val="00217A63"/>
    <w:rPr>
      <w:b/>
      <w:bCs/>
      <w:lang w:val="x-none" w:eastAsia="x-none"/>
    </w:rPr>
  </w:style>
  <w:style w:type="character" w:customStyle="1" w:styleId="KommentarthemaZchn">
    <w:name w:val="Kommentarthema Zchn"/>
    <w:link w:val="Kommentarthema"/>
    <w:uiPriority w:val="99"/>
    <w:semiHidden/>
    <w:rsid w:val="00217A63"/>
    <w:rPr>
      <w:b/>
      <w:bCs/>
    </w:rPr>
  </w:style>
  <w:style w:type="character" w:customStyle="1" w:styleId="FuzeileZchn">
    <w:name w:val="Fußzeile Zchn"/>
    <w:link w:val="Fuzeile"/>
    <w:semiHidden/>
    <w:rsid w:val="00233A6D"/>
    <w:rPr>
      <w:sz w:val="24"/>
      <w:szCs w:val="24"/>
    </w:rPr>
  </w:style>
  <w:style w:type="paragraph" w:styleId="Titel">
    <w:name w:val="Title"/>
    <w:basedOn w:val="Standard"/>
    <w:next w:val="Standard"/>
    <w:link w:val="TitelZchn"/>
    <w:qFormat/>
    <w:rsid w:val="00B213ED"/>
    <w:pPr>
      <w:pBdr>
        <w:bottom w:val="single" w:sz="8" w:space="4" w:color="4F81BD"/>
      </w:pBdr>
      <w:spacing w:before="120" w:after="420"/>
      <w:contextualSpacing/>
    </w:pPr>
    <w:rPr>
      <w:rFonts w:ascii="Arial" w:hAnsi="Arial"/>
      <w:b/>
      <w:color w:val="595959"/>
      <w:spacing w:val="5"/>
      <w:kern w:val="28"/>
      <w:sz w:val="32"/>
      <w:szCs w:val="52"/>
    </w:rPr>
  </w:style>
  <w:style w:type="character" w:customStyle="1" w:styleId="TitelZchn">
    <w:name w:val="Titel Zchn"/>
    <w:link w:val="Titel"/>
    <w:rsid w:val="00B213ED"/>
    <w:rPr>
      <w:rFonts w:ascii="Arial" w:eastAsia="Times New Roman" w:hAnsi="Arial" w:cs="Times New Roman"/>
      <w:b/>
      <w:color w:val="595959"/>
      <w:spacing w:val="5"/>
      <w:kern w:val="28"/>
      <w:sz w:val="32"/>
      <w:szCs w:val="52"/>
    </w:rPr>
  </w:style>
  <w:style w:type="paragraph" w:styleId="Inhaltsverzeichnisberschrift">
    <w:name w:val="TOC Heading"/>
    <w:basedOn w:val="berschrift10"/>
    <w:next w:val="Standard"/>
    <w:uiPriority w:val="39"/>
    <w:unhideWhenUsed/>
    <w:qFormat/>
    <w:rsid w:val="00FB2446"/>
    <w:pPr>
      <w:keepLines/>
      <w:pBdr>
        <w:top w:val="none" w:sz="0" w:space="0" w:color="auto"/>
        <w:left w:val="none" w:sz="0" w:space="0" w:color="auto"/>
        <w:bottom w:val="none" w:sz="0" w:space="0" w:color="auto"/>
        <w:right w:val="none" w:sz="0" w:space="0" w:color="auto"/>
      </w:pBdr>
      <w:overflowPunct/>
      <w:autoSpaceDE/>
      <w:autoSpaceDN/>
      <w:adjustRightInd/>
      <w:spacing w:before="480" w:line="276" w:lineRule="auto"/>
      <w:ind w:left="0" w:firstLine="0"/>
      <w:jc w:val="left"/>
      <w:textAlignment w:val="auto"/>
      <w:outlineLvl w:val="9"/>
    </w:pPr>
    <w:rPr>
      <w:rFonts w:ascii="Cambria" w:hAnsi="Cambria"/>
      <w:bCs/>
      <w:color w:val="365F91"/>
      <w:sz w:val="28"/>
      <w:szCs w:val="28"/>
      <w:lang w:eastAsia="en-US"/>
    </w:rPr>
  </w:style>
  <w:style w:type="paragraph" w:styleId="Verzeichnis1">
    <w:name w:val="toc 1"/>
    <w:basedOn w:val="Standard"/>
    <w:next w:val="Standard"/>
    <w:autoRedefine/>
    <w:uiPriority w:val="39"/>
    <w:unhideWhenUsed/>
    <w:rsid w:val="00636DB6"/>
    <w:pPr>
      <w:tabs>
        <w:tab w:val="left" w:pos="567"/>
        <w:tab w:val="right" w:leader="dot" w:pos="9054"/>
      </w:tabs>
      <w:spacing w:after="100"/>
    </w:pPr>
  </w:style>
  <w:style w:type="character" w:styleId="Hyperlink">
    <w:name w:val="Hyperlink"/>
    <w:uiPriority w:val="99"/>
    <w:unhideWhenUsed/>
    <w:rsid w:val="000D425F"/>
    <w:rPr>
      <w:color w:val="0000FF"/>
      <w:u w:val="single"/>
    </w:rPr>
  </w:style>
  <w:style w:type="table" w:customStyle="1" w:styleId="Tabellengitternetz">
    <w:name w:val="Tabellengitternetz"/>
    <w:basedOn w:val="NormaleTabelle"/>
    <w:uiPriority w:val="59"/>
    <w:rsid w:val="009D1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link w:val="berschrift10"/>
    <w:uiPriority w:val="9"/>
    <w:rsid w:val="00DE02E2"/>
    <w:rPr>
      <w:rFonts w:ascii="Arial" w:hAnsi="Arial"/>
      <w:b/>
      <w:sz w:val="22"/>
    </w:rPr>
  </w:style>
  <w:style w:type="paragraph" w:customStyle="1" w:styleId="Textkrper32">
    <w:name w:val="Textkörper 32"/>
    <w:basedOn w:val="Standard"/>
    <w:rsid w:val="00F913EB"/>
    <w:pPr>
      <w:overflowPunct w:val="0"/>
      <w:autoSpaceDE w:val="0"/>
      <w:autoSpaceDN w:val="0"/>
      <w:adjustRightInd w:val="0"/>
      <w:jc w:val="both"/>
      <w:textAlignment w:val="baseline"/>
    </w:pPr>
    <w:rPr>
      <w:rFonts w:ascii="Arial" w:hAnsi="Arial"/>
      <w:b/>
      <w:sz w:val="22"/>
      <w:szCs w:val="20"/>
    </w:rPr>
  </w:style>
  <w:style w:type="paragraph" w:customStyle="1" w:styleId="Textkrper22">
    <w:name w:val="Textkörper 22"/>
    <w:basedOn w:val="Standard"/>
    <w:rsid w:val="005832BF"/>
    <w:pPr>
      <w:overflowPunct w:val="0"/>
      <w:autoSpaceDE w:val="0"/>
      <w:autoSpaceDN w:val="0"/>
      <w:adjustRightInd w:val="0"/>
      <w:ind w:left="705" w:hanging="705"/>
      <w:jc w:val="both"/>
      <w:textAlignment w:val="baseline"/>
    </w:pPr>
    <w:rPr>
      <w:rFonts w:ascii="Arial" w:hAnsi="Arial"/>
      <w:sz w:val="22"/>
      <w:szCs w:val="20"/>
    </w:rPr>
  </w:style>
  <w:style w:type="character" w:customStyle="1" w:styleId="berschrift3Zchn">
    <w:name w:val="Überschrift 3 Zchn"/>
    <w:link w:val="berschrift3"/>
    <w:semiHidden/>
    <w:rsid w:val="00AA0294"/>
    <w:rPr>
      <w:rFonts w:ascii="Cambria" w:hAnsi="Cambria"/>
      <w:b/>
      <w:bCs/>
      <w:sz w:val="26"/>
      <w:szCs w:val="26"/>
    </w:rPr>
  </w:style>
  <w:style w:type="paragraph" w:customStyle="1" w:styleId="Textkrper33">
    <w:name w:val="Textkörper 33"/>
    <w:basedOn w:val="Standard"/>
    <w:rsid w:val="00EE5481"/>
    <w:pPr>
      <w:overflowPunct w:val="0"/>
      <w:autoSpaceDE w:val="0"/>
      <w:autoSpaceDN w:val="0"/>
      <w:adjustRightInd w:val="0"/>
      <w:jc w:val="both"/>
      <w:textAlignment w:val="baseline"/>
    </w:pPr>
    <w:rPr>
      <w:rFonts w:ascii="Arial" w:hAnsi="Arial"/>
      <w:b/>
      <w:sz w:val="22"/>
      <w:szCs w:val="20"/>
    </w:rPr>
  </w:style>
  <w:style w:type="paragraph" w:styleId="Textkrper-Einzug2">
    <w:name w:val="Body Text Indent 2"/>
    <w:basedOn w:val="Standard"/>
    <w:link w:val="Textkrper-Einzug2Zchn"/>
    <w:rsid w:val="00EE5481"/>
    <w:pPr>
      <w:spacing w:after="120" w:line="480" w:lineRule="auto"/>
      <w:ind w:left="283"/>
    </w:pPr>
  </w:style>
  <w:style w:type="character" w:customStyle="1" w:styleId="Textkrper-Einzug2Zchn">
    <w:name w:val="Textkörper-Einzug 2 Zchn"/>
    <w:basedOn w:val="Absatz-Standardschriftart"/>
    <w:link w:val="Textkrper-Einzug2"/>
    <w:rsid w:val="00EE5481"/>
    <w:rPr>
      <w:sz w:val="24"/>
      <w:szCs w:val="24"/>
    </w:rPr>
  </w:style>
  <w:style w:type="table" w:styleId="Tabellenraster">
    <w:name w:val="Table Grid"/>
    <w:basedOn w:val="NormaleTabelle"/>
    <w:uiPriority w:val="59"/>
    <w:rsid w:val="008D12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8"/>
    <w:qFormat/>
    <w:rsid w:val="00831E0D"/>
    <w:pPr>
      <w:ind w:left="709" w:hanging="709"/>
      <w:contextualSpacing/>
    </w:pPr>
    <w:rPr>
      <w:rFonts w:ascii="Arial" w:hAnsi="Arial"/>
      <w:sz w:val="22"/>
    </w:rPr>
  </w:style>
  <w:style w:type="paragraph" w:styleId="berarbeitung">
    <w:name w:val="Revision"/>
    <w:hidden/>
    <w:uiPriority w:val="99"/>
    <w:semiHidden/>
    <w:rsid w:val="0046274D"/>
    <w:rPr>
      <w:sz w:val="24"/>
      <w:szCs w:val="24"/>
    </w:rPr>
  </w:style>
  <w:style w:type="character" w:customStyle="1" w:styleId="markedcontent">
    <w:name w:val="markedcontent"/>
    <w:basedOn w:val="Absatz-Standardschriftart"/>
    <w:rsid w:val="006C6632"/>
  </w:style>
  <w:style w:type="paragraph" w:styleId="Funotentext">
    <w:name w:val="footnote text"/>
    <w:basedOn w:val="Standard"/>
    <w:link w:val="FunotentextZchn"/>
    <w:unhideWhenUsed/>
    <w:rsid w:val="00764A11"/>
    <w:rPr>
      <w:sz w:val="20"/>
      <w:szCs w:val="20"/>
    </w:rPr>
  </w:style>
  <w:style w:type="character" w:customStyle="1" w:styleId="FunotentextZchn">
    <w:name w:val="Fußnotentext Zchn"/>
    <w:basedOn w:val="Absatz-Standardschriftart"/>
    <w:link w:val="Funotentext"/>
    <w:rsid w:val="00764A11"/>
  </w:style>
  <w:style w:type="character" w:styleId="Funotenzeichen">
    <w:name w:val="footnote reference"/>
    <w:basedOn w:val="Absatz-Standardschriftart"/>
    <w:uiPriority w:val="99"/>
    <w:semiHidden/>
    <w:unhideWhenUsed/>
    <w:rsid w:val="00764A11"/>
    <w:rPr>
      <w:vertAlign w:val="superscript"/>
    </w:rPr>
  </w:style>
  <w:style w:type="paragraph" w:customStyle="1" w:styleId="berschrift1">
    <w:name w:val="Überschrift1"/>
    <w:basedOn w:val="Standard"/>
    <w:next w:val="Standard"/>
    <w:link w:val="berschrift1Zchn0"/>
    <w:qFormat/>
    <w:rsid w:val="000B4987"/>
    <w:pPr>
      <w:keepNext/>
      <w:numPr>
        <w:numId w:val="28"/>
      </w:numPr>
      <w:spacing w:after="60"/>
      <w:outlineLvl w:val="0"/>
    </w:pPr>
    <w:rPr>
      <w:rFonts w:ascii="Arial" w:hAnsi="Arial"/>
      <w:b/>
      <w:sz w:val="22"/>
    </w:rPr>
  </w:style>
  <w:style w:type="paragraph" w:customStyle="1" w:styleId="berschrift20">
    <w:name w:val="Überschrift2"/>
    <w:basedOn w:val="Standard"/>
    <w:next w:val="Standard"/>
    <w:link w:val="berschrift2Zchn"/>
    <w:qFormat/>
    <w:rsid w:val="00A30935"/>
    <w:pPr>
      <w:keepNext/>
      <w:spacing w:after="60"/>
      <w:ind w:left="709" w:hanging="709"/>
      <w:jc w:val="both"/>
    </w:pPr>
    <w:rPr>
      <w:rFonts w:ascii="Arial" w:hAnsi="Arial" w:cs="Arial"/>
      <w:b/>
      <w:sz w:val="22"/>
      <w:szCs w:val="22"/>
    </w:rPr>
  </w:style>
  <w:style w:type="character" w:customStyle="1" w:styleId="berschrift1Zchn0">
    <w:name w:val="Überschrift1 Zchn"/>
    <w:basedOn w:val="Absatz-Standardschriftart"/>
    <w:link w:val="berschrift1"/>
    <w:rsid w:val="000B4987"/>
    <w:rPr>
      <w:rFonts w:ascii="Arial" w:hAnsi="Arial"/>
      <w:b/>
      <w:sz w:val="22"/>
      <w:szCs w:val="24"/>
    </w:rPr>
  </w:style>
  <w:style w:type="paragraph" w:customStyle="1" w:styleId="berschrift30">
    <w:name w:val="Überschrift3"/>
    <w:basedOn w:val="Standard"/>
    <w:link w:val="berschrift3Zchn0"/>
    <w:qFormat/>
    <w:rsid w:val="00114A9B"/>
    <w:pPr>
      <w:spacing w:after="60"/>
      <w:ind w:left="709" w:hanging="709"/>
    </w:pPr>
    <w:rPr>
      <w:rFonts w:ascii="Arial" w:hAnsi="Arial" w:cs="Arial"/>
      <w:sz w:val="22"/>
    </w:rPr>
  </w:style>
  <w:style w:type="character" w:customStyle="1" w:styleId="berschrift2Zchn">
    <w:name w:val="Überschrift2 Zchn"/>
    <w:basedOn w:val="Absatz-Standardschriftart"/>
    <w:link w:val="berschrift20"/>
    <w:rsid w:val="00A30935"/>
    <w:rPr>
      <w:rFonts w:ascii="Arial" w:hAnsi="Arial" w:cs="Arial"/>
      <w:b/>
      <w:sz w:val="22"/>
      <w:szCs w:val="22"/>
    </w:rPr>
  </w:style>
  <w:style w:type="character" w:customStyle="1" w:styleId="berschrift3Zchn0">
    <w:name w:val="Überschrift3 Zchn"/>
    <w:basedOn w:val="Absatz-Standardschriftart"/>
    <w:link w:val="berschrift30"/>
    <w:rsid w:val="00114A9B"/>
    <w:rPr>
      <w:rFonts w:ascii="Arial" w:hAnsi="Arial" w:cs="Arial"/>
      <w:sz w:val="22"/>
      <w:szCs w:val="24"/>
    </w:rPr>
  </w:style>
  <w:style w:type="paragraph" w:customStyle="1" w:styleId="Aufzhlung1">
    <w:name w:val="Aufzählung 1"/>
    <w:basedOn w:val="Standard"/>
    <w:uiPriority w:val="1"/>
    <w:qFormat/>
    <w:rsid w:val="00C837CF"/>
    <w:pPr>
      <w:widowControl w:val="0"/>
      <w:numPr>
        <w:numId w:val="31"/>
      </w:numPr>
      <w:kinsoku w:val="0"/>
      <w:overflowPunct w:val="0"/>
      <w:autoSpaceDE w:val="0"/>
      <w:autoSpaceDN w:val="0"/>
      <w:adjustRightInd w:val="0"/>
      <w:spacing w:line="260" w:lineRule="atLeast"/>
    </w:pPr>
    <w:rPr>
      <w:rFonts w:ascii="Arial" w:eastAsia="Arial" w:hAnsi="Arial" w:cs="Arial"/>
      <w:sz w:val="22"/>
      <w:szCs w:val="22"/>
    </w:rPr>
  </w:style>
  <w:style w:type="paragraph" w:customStyle="1" w:styleId="Aufzhlung2">
    <w:name w:val="Aufzählung 2"/>
    <w:basedOn w:val="Standard"/>
    <w:uiPriority w:val="1"/>
    <w:qFormat/>
    <w:rsid w:val="00C837CF"/>
    <w:pPr>
      <w:numPr>
        <w:ilvl w:val="1"/>
        <w:numId w:val="31"/>
      </w:numPr>
      <w:spacing w:line="260" w:lineRule="atLeast"/>
    </w:pPr>
    <w:rPr>
      <w:rFonts w:ascii="Arial" w:eastAsia="Arial" w:hAnsi="Arial"/>
      <w:sz w:val="22"/>
      <w:szCs w:val="22"/>
    </w:rPr>
  </w:style>
  <w:style w:type="paragraph" w:customStyle="1" w:styleId="Aufzhlung3">
    <w:name w:val="Aufzählung 3"/>
    <w:basedOn w:val="Standard"/>
    <w:uiPriority w:val="1"/>
    <w:qFormat/>
    <w:rsid w:val="00C837CF"/>
    <w:pPr>
      <w:numPr>
        <w:ilvl w:val="2"/>
        <w:numId w:val="31"/>
      </w:numPr>
      <w:spacing w:line="260" w:lineRule="atLeast"/>
    </w:pPr>
    <w:rPr>
      <w:rFonts w:ascii="Arial" w:eastAsia="Arial" w:hAnsi="Arial"/>
      <w:sz w:val="22"/>
      <w:szCs w:val="22"/>
    </w:rPr>
  </w:style>
  <w:style w:type="numbering" w:customStyle="1" w:styleId="AufzhlungListe">
    <w:name w:val="Aufzählung Liste"/>
    <w:basedOn w:val="KeineListe"/>
    <w:uiPriority w:val="99"/>
    <w:rsid w:val="00C837CF"/>
    <w:pPr>
      <w:numPr>
        <w:numId w:val="31"/>
      </w:numPr>
    </w:pPr>
  </w:style>
  <w:style w:type="paragraph" w:customStyle="1" w:styleId="Text">
    <w:name w:val="Text"/>
    <w:basedOn w:val="Standard"/>
    <w:link w:val="TextZchn"/>
    <w:qFormat/>
    <w:rsid w:val="00C837CF"/>
    <w:pPr>
      <w:jc w:val="both"/>
    </w:pPr>
    <w:rPr>
      <w:rFonts w:ascii="Arial" w:hAnsi="Arial" w:cs="Arial"/>
      <w:sz w:val="22"/>
      <w:szCs w:val="22"/>
    </w:rPr>
  </w:style>
  <w:style w:type="character" w:customStyle="1" w:styleId="TextZchn">
    <w:name w:val="Text Zchn"/>
    <w:basedOn w:val="Absatz-Standardschriftart"/>
    <w:link w:val="Text"/>
    <w:rsid w:val="00C837CF"/>
    <w:rPr>
      <w:rFonts w:ascii="Arial" w:hAnsi="Arial" w:cs="Arial"/>
      <w:sz w:val="22"/>
      <w:szCs w:val="22"/>
    </w:rPr>
  </w:style>
  <w:style w:type="paragraph" w:customStyle="1" w:styleId="NumAuto1">
    <w:name w:val="Num Auto_1"/>
    <w:basedOn w:val="Standard"/>
    <w:next w:val="Standard"/>
    <w:link w:val="NumAuto1Zchn"/>
    <w:uiPriority w:val="1"/>
    <w:qFormat/>
    <w:rsid w:val="00121BBF"/>
    <w:pPr>
      <w:keepNext/>
      <w:numPr>
        <w:numId w:val="32"/>
      </w:numPr>
      <w:spacing w:after="60"/>
      <w:ind w:left="709"/>
    </w:pPr>
    <w:rPr>
      <w:rFonts w:ascii="Arial" w:eastAsia="Arial" w:hAnsi="Arial"/>
      <w:b/>
      <w:sz w:val="22"/>
      <w:szCs w:val="22"/>
    </w:rPr>
  </w:style>
  <w:style w:type="paragraph" w:customStyle="1" w:styleId="NumAuto2">
    <w:name w:val="Num Auto_2"/>
    <w:basedOn w:val="Standard"/>
    <w:next w:val="Standard"/>
    <w:uiPriority w:val="1"/>
    <w:qFormat/>
    <w:rsid w:val="00121BBF"/>
    <w:pPr>
      <w:keepNext/>
      <w:numPr>
        <w:ilvl w:val="1"/>
        <w:numId w:val="32"/>
      </w:numPr>
      <w:spacing w:after="60"/>
    </w:pPr>
    <w:rPr>
      <w:rFonts w:ascii="Arial" w:eastAsia="Arial" w:hAnsi="Arial"/>
      <w:b/>
      <w:color w:val="000000"/>
      <w:sz w:val="22"/>
      <w:szCs w:val="22"/>
    </w:rPr>
  </w:style>
  <w:style w:type="paragraph" w:customStyle="1" w:styleId="NumAuto3">
    <w:name w:val="Num Auto_3"/>
    <w:basedOn w:val="Standard"/>
    <w:next w:val="Standard"/>
    <w:uiPriority w:val="1"/>
    <w:qFormat/>
    <w:rsid w:val="00121BBF"/>
    <w:pPr>
      <w:keepNext/>
      <w:numPr>
        <w:ilvl w:val="2"/>
        <w:numId w:val="32"/>
      </w:numPr>
      <w:spacing w:after="60"/>
    </w:pPr>
    <w:rPr>
      <w:rFonts w:ascii="Arial" w:hAnsi="Arial"/>
      <w:sz w:val="22"/>
      <w:szCs w:val="22"/>
    </w:rPr>
  </w:style>
  <w:style w:type="numbering" w:customStyle="1" w:styleId="NummerierungListe">
    <w:name w:val="Nummerierung Liste"/>
    <w:basedOn w:val="KeineListe"/>
    <w:uiPriority w:val="99"/>
    <w:rsid w:val="00121BBF"/>
    <w:pPr>
      <w:numPr>
        <w:numId w:val="33"/>
      </w:numPr>
    </w:pPr>
  </w:style>
  <w:style w:type="paragraph" w:customStyle="1" w:styleId="ABDAberschrift2">
    <w:name w:val="ABDA Überschrift 2"/>
    <w:basedOn w:val="Standard"/>
    <w:next w:val="Standard"/>
    <w:link w:val="ABDAberschrift2Zchn"/>
    <w:qFormat/>
    <w:rsid w:val="00324417"/>
    <w:pPr>
      <w:keepNext/>
      <w:spacing w:after="60"/>
      <w:ind w:left="709" w:hanging="709"/>
      <w:outlineLvl w:val="1"/>
    </w:pPr>
    <w:rPr>
      <w:rFonts w:ascii="Arial" w:hAnsi="Arial" w:cs="Arial"/>
      <w:b/>
      <w:sz w:val="22"/>
    </w:rPr>
  </w:style>
  <w:style w:type="character" w:customStyle="1" w:styleId="ABDAberschrift2Zchn">
    <w:name w:val="ABDA Überschrift 2 Zchn"/>
    <w:basedOn w:val="Absatz-Standardschriftart"/>
    <w:link w:val="ABDAberschrift2"/>
    <w:rsid w:val="00324417"/>
    <w:rPr>
      <w:rFonts w:ascii="Arial" w:hAnsi="Arial" w:cs="Arial"/>
      <w:b/>
      <w:sz w:val="22"/>
      <w:szCs w:val="24"/>
    </w:rPr>
  </w:style>
  <w:style w:type="character" w:customStyle="1" w:styleId="NumAuto1Zchn">
    <w:name w:val="Num Auto_1 Zchn"/>
    <w:basedOn w:val="Absatz-Standardschriftart"/>
    <w:link w:val="NumAuto1"/>
    <w:uiPriority w:val="1"/>
    <w:rsid w:val="00BF225F"/>
    <w:rPr>
      <w:rFonts w:ascii="Arial" w:eastAsia="Arial" w:hAnsi="Arial"/>
      <w:b/>
      <w:sz w:val="22"/>
      <w:szCs w:val="22"/>
    </w:rPr>
  </w:style>
  <w:style w:type="character" w:styleId="NichtaufgelsteErwhnung">
    <w:name w:val="Unresolved Mention"/>
    <w:basedOn w:val="Absatz-Standardschriftart"/>
    <w:uiPriority w:val="99"/>
    <w:semiHidden/>
    <w:unhideWhenUsed/>
    <w:rsid w:val="00BF225F"/>
    <w:rPr>
      <w:color w:val="605E5C"/>
      <w:shd w:val="clear" w:color="auto" w:fill="E1DFDD"/>
    </w:rPr>
  </w:style>
  <w:style w:type="character" w:styleId="BesuchterLink">
    <w:name w:val="FollowedHyperlink"/>
    <w:basedOn w:val="Absatz-Standardschriftart"/>
    <w:uiPriority w:val="99"/>
    <w:semiHidden/>
    <w:unhideWhenUsed/>
    <w:rsid w:val="00A27D7F"/>
    <w:rPr>
      <w:color w:val="954F72" w:themeColor="followedHyperlink"/>
      <w:u w:val="single"/>
    </w:rPr>
  </w:style>
  <w:style w:type="character" w:customStyle="1" w:styleId="berschrift9Zchn">
    <w:name w:val="Überschrift 9 Zchn"/>
    <w:basedOn w:val="Absatz-Standardschriftart"/>
    <w:link w:val="berschrift9"/>
    <w:rsid w:val="00C92CAF"/>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rki.de/DE/Content/Kommissionen/STIKO/Empfehlungen/Impfempfehlungen_node.html" TargetMode="External"/><Relationship Id="rId3" Type="http://schemas.openxmlformats.org/officeDocument/2006/relationships/styles" Target="styles.xml"/><Relationship Id="rId21" Type="http://schemas.openxmlformats.org/officeDocument/2006/relationships/package" Target="embeddings/Microsoft_Visio_Drawing.vsdx"/><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g-ba.de/richtlinien/6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2" Type="http://schemas.openxmlformats.org/officeDocument/2006/relationships/hyperlink" Target="https://www.pei.de/DE/arzneimittel/impfstoffe/impfstoffe-node.html" TargetMode="External"/><Relationship Id="rId1" Type="http://schemas.openxmlformats.org/officeDocument/2006/relationships/hyperlink" Target="https://www.pei.de/DE/arzneimittel/impfstoffe/influenza-grippe/influenza-node.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5720447D4C420480F58FCBDC00E6D4"/>
        <w:category>
          <w:name w:val="Allgemein"/>
          <w:gallery w:val="placeholder"/>
        </w:category>
        <w:types>
          <w:type w:val="bbPlcHdr"/>
        </w:types>
        <w:behaviors>
          <w:behavior w:val="content"/>
        </w:behaviors>
        <w:guid w:val="{D1EA6EFC-8471-4556-9C18-F01FF4B5627F}"/>
      </w:docPartPr>
      <w:docPartBody>
        <w:p w:rsidR="00A35D69" w:rsidRDefault="00B03037" w:rsidP="00B03037">
          <w:pPr>
            <w:pStyle w:val="335720447D4C420480F58FCBDC00E6D4"/>
          </w:pPr>
          <w:r w:rsidRPr="005A3EB0">
            <w:rPr>
              <w:rStyle w:val="Platzhaltertext"/>
            </w:rPr>
            <w:t>Klicken oder tippen Sie hier, um Text einzugeben.</w:t>
          </w:r>
        </w:p>
      </w:docPartBody>
    </w:docPart>
    <w:docPart>
      <w:docPartPr>
        <w:name w:val="E190297D0B434F249957806FDF527035"/>
        <w:category>
          <w:name w:val="Allgemein"/>
          <w:gallery w:val="placeholder"/>
        </w:category>
        <w:types>
          <w:type w:val="bbPlcHdr"/>
        </w:types>
        <w:behaviors>
          <w:behavior w:val="content"/>
        </w:behaviors>
        <w:guid w:val="{414BC0F7-2AB6-48CC-A09A-CC0FA55887EB}"/>
      </w:docPartPr>
      <w:docPartBody>
        <w:p w:rsidR="00A35D69" w:rsidRDefault="00B03037" w:rsidP="00B03037">
          <w:pPr>
            <w:pStyle w:val="E190297D0B434F249957806FDF527035"/>
          </w:pPr>
          <w:r w:rsidRPr="005A3EB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37"/>
    <w:rsid w:val="00000E85"/>
    <w:rsid w:val="00012008"/>
    <w:rsid w:val="00067730"/>
    <w:rsid w:val="00082BC1"/>
    <w:rsid w:val="00083CAF"/>
    <w:rsid w:val="0008609B"/>
    <w:rsid w:val="000B768C"/>
    <w:rsid w:val="001A21DE"/>
    <w:rsid w:val="001A275F"/>
    <w:rsid w:val="001E769C"/>
    <w:rsid w:val="00210135"/>
    <w:rsid w:val="002D7DBC"/>
    <w:rsid w:val="002E1407"/>
    <w:rsid w:val="002E7130"/>
    <w:rsid w:val="003C261E"/>
    <w:rsid w:val="003C360C"/>
    <w:rsid w:val="00460B1D"/>
    <w:rsid w:val="00493BA0"/>
    <w:rsid w:val="005062C8"/>
    <w:rsid w:val="005243CA"/>
    <w:rsid w:val="0058537D"/>
    <w:rsid w:val="005907DF"/>
    <w:rsid w:val="0059133A"/>
    <w:rsid w:val="005B6B62"/>
    <w:rsid w:val="006172EB"/>
    <w:rsid w:val="006442BF"/>
    <w:rsid w:val="006A40B0"/>
    <w:rsid w:val="006A63A1"/>
    <w:rsid w:val="006B581B"/>
    <w:rsid w:val="006C3930"/>
    <w:rsid w:val="006E45F6"/>
    <w:rsid w:val="007075D7"/>
    <w:rsid w:val="007552C0"/>
    <w:rsid w:val="00757BFB"/>
    <w:rsid w:val="007602CC"/>
    <w:rsid w:val="00772CAA"/>
    <w:rsid w:val="007D1CA5"/>
    <w:rsid w:val="007D3ACB"/>
    <w:rsid w:val="00825C8E"/>
    <w:rsid w:val="008568A2"/>
    <w:rsid w:val="008B0A9D"/>
    <w:rsid w:val="008D23B9"/>
    <w:rsid w:val="008E19B8"/>
    <w:rsid w:val="008E1F45"/>
    <w:rsid w:val="00903B5D"/>
    <w:rsid w:val="009516A5"/>
    <w:rsid w:val="00967094"/>
    <w:rsid w:val="00993792"/>
    <w:rsid w:val="00994D38"/>
    <w:rsid w:val="009C5366"/>
    <w:rsid w:val="00A241EC"/>
    <w:rsid w:val="00A35D69"/>
    <w:rsid w:val="00A42A3B"/>
    <w:rsid w:val="00A77881"/>
    <w:rsid w:val="00A83E25"/>
    <w:rsid w:val="00AB4A49"/>
    <w:rsid w:val="00B03037"/>
    <w:rsid w:val="00B215D2"/>
    <w:rsid w:val="00B24A7A"/>
    <w:rsid w:val="00B25136"/>
    <w:rsid w:val="00B60C57"/>
    <w:rsid w:val="00B80483"/>
    <w:rsid w:val="00B96397"/>
    <w:rsid w:val="00BA212D"/>
    <w:rsid w:val="00BE6B45"/>
    <w:rsid w:val="00C255A2"/>
    <w:rsid w:val="00CB5DE8"/>
    <w:rsid w:val="00D355DB"/>
    <w:rsid w:val="00D60C93"/>
    <w:rsid w:val="00D716F6"/>
    <w:rsid w:val="00D717C1"/>
    <w:rsid w:val="00D80545"/>
    <w:rsid w:val="00DE6DF2"/>
    <w:rsid w:val="00E51F76"/>
    <w:rsid w:val="00F331E7"/>
    <w:rsid w:val="00F57A86"/>
    <w:rsid w:val="00F87373"/>
    <w:rsid w:val="00FA6976"/>
    <w:rsid w:val="00FD55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03037"/>
    <w:rPr>
      <w:color w:val="808080"/>
    </w:rPr>
  </w:style>
  <w:style w:type="paragraph" w:customStyle="1" w:styleId="335720447D4C420480F58FCBDC00E6D4">
    <w:name w:val="335720447D4C420480F58FCBDC00E6D4"/>
    <w:rsid w:val="00B03037"/>
  </w:style>
  <w:style w:type="paragraph" w:customStyle="1" w:styleId="E190297D0B434F249957806FDF527035">
    <w:name w:val="E190297D0B434F249957806FDF527035"/>
    <w:rsid w:val="00B03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D71059-1936-4E1E-862E-EB04E62C0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2084</Words>
  <Characters>13131</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VGDA</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Ahl, Peggy</cp:lastModifiedBy>
  <cp:revision>5</cp:revision>
  <cp:lastPrinted>2021-07-21T13:26:00Z</cp:lastPrinted>
  <dcterms:created xsi:type="dcterms:W3CDTF">2026-10-06T13:06:00Z</dcterms:created>
  <dcterms:modified xsi:type="dcterms:W3CDTF">2026-10-08T16:06:00Z</dcterms:modified>
</cp:coreProperties>
</file>