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688DF8" w14:textId="77777777" w:rsidR="0054039F" w:rsidRPr="0047516E" w:rsidRDefault="0054039F" w:rsidP="00272B33">
      <w:pPr>
        <w:widowControl w:val="0"/>
        <w:tabs>
          <w:tab w:val="left" w:pos="6946"/>
        </w:tabs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311B5BF4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1A378F6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77641642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55B6D837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2918D1F" w14:textId="77777777"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4DFC19F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7139EB2" w14:textId="77777777"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6BBD366" w14:textId="77777777"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14:paraId="4EA9EDDC" w14:textId="77777777"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14:paraId="6816E9C9" w14:textId="77777777"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213AE31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14:paraId="580E7666" w14:textId="77777777"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CBB5E45" w14:textId="77777777" w:rsidR="00026F6B" w:rsidRPr="000630E8" w:rsidRDefault="00026F6B" w:rsidP="00026F6B">
      <w:pPr>
        <w:pStyle w:val="1LeitlinieUntertitel"/>
        <w:numPr>
          <w:ilvl w:val="0"/>
          <w:numId w:val="44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Fonts w:cs="Arial"/>
          <w:color w:val="auto"/>
        </w:rPr>
        <w:t>Begleitdokumentation COVID-19-Impfstoffe</w:t>
      </w:r>
    </w:p>
    <w:p w14:paraId="5B1C3616" w14:textId="77777777" w:rsidR="00026F6B" w:rsidRPr="000630E8" w:rsidRDefault="00026F6B" w:rsidP="00026F6B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6453CC99" w14:textId="67C9DB10" w:rsidR="00026F6B" w:rsidRDefault="00026F6B" w:rsidP="00026F6B">
      <w:pPr>
        <w:pStyle w:val="1LeitlinieRevision"/>
        <w:spacing w:before="0" w:after="0"/>
        <w:rPr>
          <w:rFonts w:cs="Arial"/>
          <w:color w:val="auto"/>
        </w:rPr>
      </w:pPr>
      <w:r>
        <w:rPr>
          <w:rFonts w:cs="Arial"/>
          <w:color w:val="auto"/>
        </w:rPr>
        <w:t>Stand</w:t>
      </w:r>
      <w:r w:rsidRPr="00255562">
        <w:rPr>
          <w:rFonts w:cs="Arial"/>
          <w:color w:val="auto"/>
        </w:rPr>
        <w:t xml:space="preserve">: </w:t>
      </w:r>
      <w:r w:rsidR="00F84F4A">
        <w:rPr>
          <w:rFonts w:cs="Arial"/>
          <w:color w:val="auto"/>
        </w:rPr>
        <w:t>10.12.2024</w:t>
      </w:r>
    </w:p>
    <w:p w14:paraId="554D2AA6" w14:textId="52C2CBF0" w:rsidR="00992AB8" w:rsidRDefault="00992AB8" w:rsidP="00026F6B">
      <w:pPr>
        <w:pStyle w:val="1LeitlinieRevision"/>
        <w:spacing w:before="0" w:after="0"/>
        <w:rPr>
          <w:rFonts w:cs="Arial"/>
          <w:color w:val="auto"/>
        </w:rPr>
      </w:pPr>
    </w:p>
    <w:p w14:paraId="16169EA4" w14:textId="7CD0B4FE" w:rsidR="00D03A46" w:rsidRDefault="00D03A46" w:rsidP="00026F6B">
      <w:pPr>
        <w:pStyle w:val="1LeitlinieRevision"/>
        <w:spacing w:before="0" w:after="0"/>
        <w:rPr>
          <w:rFonts w:cs="Arial"/>
          <w:color w:val="auto"/>
        </w:rPr>
      </w:pPr>
    </w:p>
    <w:p w14:paraId="6DBC760C" w14:textId="77777777" w:rsidR="00D03A46" w:rsidRDefault="00D03A46" w:rsidP="00026F6B">
      <w:pPr>
        <w:pStyle w:val="1LeitlinieRevision"/>
        <w:spacing w:before="0" w:after="0"/>
        <w:rPr>
          <w:rFonts w:cs="Arial"/>
          <w:color w:val="auto"/>
        </w:rPr>
      </w:pPr>
    </w:p>
    <w:p w14:paraId="100FA35C" w14:textId="028B17A2" w:rsidR="00026F6B" w:rsidRDefault="00026F6B">
      <w:pPr>
        <w:rPr>
          <w:rFonts w:ascii="Arial" w:hAnsi="Arial"/>
          <w:bCs/>
          <w:sz w:val="22"/>
          <w:szCs w:val="20"/>
        </w:rPr>
      </w:pPr>
      <w:r>
        <w:br w:type="page"/>
      </w:r>
    </w:p>
    <w:p w14:paraId="6E6985ED" w14:textId="425139A5" w:rsidR="00026F6B" w:rsidRDefault="00026F6B" w:rsidP="00026F6B">
      <w:pPr>
        <w:autoSpaceDE w:val="0"/>
        <w:autoSpaceDN w:val="0"/>
        <w:adjustRightInd w:val="0"/>
        <w:spacing w:line="260" w:lineRule="atLeast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lastRenderedPageBreak/>
        <w:t>Das Formblatt ist eine Arbeitshilfe für die Apotheke, um die Belieferung des Arztes</w:t>
      </w:r>
      <w:r w:rsidR="00A62892">
        <w:rPr>
          <w:rStyle w:val="Funotenzeichen"/>
          <w:rFonts w:ascii="Arial" w:hAnsi="Arial" w:cs="Arial"/>
          <w:color w:val="000000"/>
          <w:sz w:val="22"/>
          <w:szCs w:val="22"/>
        </w:rPr>
        <w:footnoteReference w:id="1"/>
      </w:r>
      <w:r w:rsidR="00484764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mit COVID-19-Impfstoffen</w:t>
      </w:r>
      <w:r w:rsidRPr="00F51D0F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zu dokumentieren.</w:t>
      </w:r>
    </w:p>
    <w:p w14:paraId="6143BD9F" w14:textId="77777777" w:rsidR="00026F6B" w:rsidRDefault="00026F6B" w:rsidP="00026F6B">
      <w:pPr>
        <w:autoSpaceDE w:val="0"/>
        <w:autoSpaceDN w:val="0"/>
        <w:adjustRightInd w:val="0"/>
        <w:spacing w:line="260" w:lineRule="atLeast"/>
        <w:rPr>
          <w:rFonts w:ascii="Arial" w:hAnsi="Arial" w:cs="Arial"/>
          <w:color w:val="000000"/>
          <w:sz w:val="22"/>
          <w:szCs w:val="22"/>
        </w:rPr>
      </w:pPr>
    </w:p>
    <w:p w14:paraId="7ECE6595" w14:textId="2B053E21" w:rsidR="00026F6B" w:rsidRDefault="00026F6B" w:rsidP="00026F6B">
      <w:pPr>
        <w:autoSpaceDE w:val="0"/>
        <w:autoSpaceDN w:val="0"/>
        <w:adjustRightInd w:val="0"/>
        <w:spacing w:line="260" w:lineRule="atLeast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Die Informationen sind aus der Begleitdokumentation, die der pharmazeutische Großhandel der Impfstofflieferung beilegt, zu entnehmen und mit weiteren Angaben zu ergänzen. </w:t>
      </w:r>
    </w:p>
    <w:p w14:paraId="4F1C09C0" w14:textId="77777777" w:rsidR="00026F6B" w:rsidRDefault="00026F6B" w:rsidP="00026F6B">
      <w:pPr>
        <w:autoSpaceDE w:val="0"/>
        <w:autoSpaceDN w:val="0"/>
        <w:adjustRightInd w:val="0"/>
        <w:spacing w:line="260" w:lineRule="atLeast"/>
        <w:rPr>
          <w:rFonts w:ascii="Arial" w:hAnsi="Arial" w:cs="Arial"/>
          <w:color w:val="000000"/>
          <w:sz w:val="22"/>
          <w:szCs w:val="22"/>
        </w:rPr>
      </w:pPr>
    </w:p>
    <w:p w14:paraId="01AEF813" w14:textId="4908D0A1" w:rsidR="00026F6B" w:rsidRDefault="00026F6B" w:rsidP="00026F6B">
      <w:pPr>
        <w:autoSpaceDE w:val="0"/>
        <w:autoSpaceDN w:val="0"/>
        <w:adjustRightInd w:val="0"/>
        <w:spacing w:line="260" w:lineRule="atLeast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Vor dem Transport des Impfstoffs ist eine Kopie des </w:t>
      </w:r>
      <w:r w:rsidR="00A62892">
        <w:rPr>
          <w:rFonts w:ascii="Arial" w:hAnsi="Arial" w:cs="Arial"/>
          <w:color w:val="000000"/>
          <w:sz w:val="22"/>
          <w:szCs w:val="22"/>
        </w:rPr>
        <w:t>Formblattes</w:t>
      </w:r>
      <w:r>
        <w:rPr>
          <w:rFonts w:ascii="Arial" w:hAnsi="Arial" w:cs="Arial"/>
          <w:color w:val="000000"/>
          <w:sz w:val="22"/>
          <w:szCs w:val="22"/>
        </w:rPr>
        <w:t xml:space="preserve"> anzufertigen. Original und Kopie sind der Lieferung beizulegen, so dass ein Dokument </w:t>
      </w:r>
      <w:r w:rsidR="00FB7AC1">
        <w:rPr>
          <w:rFonts w:ascii="Arial" w:hAnsi="Arial" w:cs="Arial"/>
          <w:color w:val="000000"/>
          <w:sz w:val="22"/>
          <w:szCs w:val="22"/>
        </w:rPr>
        <w:t>beim Arzt</w:t>
      </w:r>
      <w:r>
        <w:rPr>
          <w:rFonts w:ascii="Arial" w:hAnsi="Arial" w:cs="Arial"/>
          <w:color w:val="000000"/>
          <w:sz w:val="22"/>
          <w:szCs w:val="22"/>
        </w:rPr>
        <w:t xml:space="preserve"> verbleiben kann und die Kopie zurück in die Apotheke kommt. </w:t>
      </w:r>
    </w:p>
    <w:p w14:paraId="72388920" w14:textId="7BD64BCF" w:rsidR="008708EB" w:rsidRDefault="008708EB" w:rsidP="00026F6B">
      <w:pPr>
        <w:autoSpaceDE w:val="0"/>
        <w:autoSpaceDN w:val="0"/>
        <w:adjustRightInd w:val="0"/>
        <w:spacing w:line="260" w:lineRule="atLeast"/>
        <w:rPr>
          <w:rFonts w:ascii="Arial" w:hAnsi="Arial" w:cs="Arial"/>
          <w:color w:val="000000"/>
          <w:sz w:val="22"/>
          <w:szCs w:val="22"/>
        </w:rPr>
      </w:pPr>
    </w:p>
    <w:p w14:paraId="67274706" w14:textId="1C0CA67E" w:rsidR="008708EB" w:rsidRDefault="008708EB" w:rsidP="00026F6B">
      <w:pPr>
        <w:autoSpaceDE w:val="0"/>
        <w:autoSpaceDN w:val="0"/>
        <w:adjustRightInd w:val="0"/>
        <w:spacing w:line="260" w:lineRule="atLeast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Die in der Begleitdokumentation </w:t>
      </w:r>
      <w:r w:rsidR="002C4B9F">
        <w:rPr>
          <w:rFonts w:ascii="Arial" w:hAnsi="Arial" w:cs="Arial"/>
          <w:color w:val="000000"/>
          <w:sz w:val="22"/>
          <w:szCs w:val="22"/>
        </w:rPr>
        <w:t xml:space="preserve">enthaltenen </w:t>
      </w:r>
      <w:r>
        <w:rPr>
          <w:rFonts w:ascii="Arial" w:hAnsi="Arial" w:cs="Arial"/>
          <w:color w:val="000000"/>
          <w:sz w:val="22"/>
          <w:szCs w:val="22"/>
        </w:rPr>
        <w:t>personenbezogenen Daten des Arztes dürfen auf der Basis des gesetzlichen S</w:t>
      </w:r>
      <w:r w:rsidR="002C4B9F">
        <w:rPr>
          <w:rFonts w:ascii="Arial" w:hAnsi="Arial" w:cs="Arial"/>
          <w:color w:val="000000"/>
          <w:sz w:val="22"/>
          <w:szCs w:val="22"/>
        </w:rPr>
        <w:t xml:space="preserve">chuldverhältnisses zwischen dem </w:t>
      </w:r>
      <w:r>
        <w:rPr>
          <w:rFonts w:ascii="Arial" w:hAnsi="Arial" w:cs="Arial"/>
          <w:color w:val="000000"/>
          <w:sz w:val="22"/>
          <w:szCs w:val="22"/>
        </w:rPr>
        <w:t>BMG als Eigentümer des Im</w:t>
      </w:r>
      <w:r w:rsidR="002C4B9F">
        <w:rPr>
          <w:rFonts w:ascii="Arial" w:hAnsi="Arial" w:cs="Arial"/>
          <w:color w:val="000000"/>
          <w:sz w:val="22"/>
          <w:szCs w:val="22"/>
        </w:rPr>
        <w:t xml:space="preserve">pfstoffs, Apotheke und Arzt </w:t>
      </w:r>
      <w:r>
        <w:rPr>
          <w:rFonts w:ascii="Arial" w:hAnsi="Arial" w:cs="Arial"/>
          <w:color w:val="000000"/>
          <w:sz w:val="22"/>
          <w:szCs w:val="22"/>
        </w:rPr>
        <w:t xml:space="preserve">verarbeitet werden (Art. 6 Abs. 1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lit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. b DSGVO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i.V.m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. § 662 ff BGB analog). Die Begleitdokumentation sollte für einen Zeitraum von drei Jahren, beginnend mit dem Schluss des Jahres, in dem </w:t>
      </w:r>
      <w:r w:rsidR="00C12333">
        <w:rPr>
          <w:rFonts w:ascii="Arial" w:hAnsi="Arial" w:cs="Arial"/>
          <w:color w:val="000000"/>
          <w:sz w:val="22"/>
          <w:szCs w:val="22"/>
        </w:rPr>
        <w:t xml:space="preserve">die </w:t>
      </w:r>
      <w:r>
        <w:rPr>
          <w:rFonts w:ascii="Arial" w:hAnsi="Arial" w:cs="Arial"/>
          <w:color w:val="000000"/>
          <w:sz w:val="22"/>
          <w:szCs w:val="22"/>
        </w:rPr>
        <w:t>Impfstofflieferung durchgeführt worden ist, aufbewahrt werden (§ 195 BGB).</w:t>
      </w:r>
    </w:p>
    <w:p w14:paraId="306FA4E7" w14:textId="77777777" w:rsidR="00026F6B" w:rsidRDefault="00026F6B" w:rsidP="00026F6B">
      <w:pPr>
        <w:spacing w:line="260" w:lineRule="atLeast"/>
        <w:rPr>
          <w:rFonts w:ascii="Arial" w:hAnsi="Arial" w:cs="Arial"/>
          <w:color w:val="000000"/>
          <w:sz w:val="22"/>
          <w:szCs w:val="22"/>
        </w:rPr>
      </w:pPr>
    </w:p>
    <w:p w14:paraId="2D16527B" w14:textId="77777777" w:rsidR="000E67DA" w:rsidRPr="00785651" w:rsidRDefault="000E67DA" w:rsidP="002B68F0">
      <w:pPr>
        <w:pStyle w:val="1LeitlinieFliestext"/>
        <w:spacing w:line="240" w:lineRule="auto"/>
      </w:pPr>
    </w:p>
    <w:p w14:paraId="42FAB459" w14:textId="77777777" w:rsidR="000E67DA" w:rsidRPr="00785651" w:rsidRDefault="000E67DA" w:rsidP="002B68F0">
      <w:pPr>
        <w:pStyle w:val="1LeitlinieFliestext"/>
        <w:spacing w:line="240" w:lineRule="auto"/>
      </w:pPr>
    </w:p>
    <w:p w14:paraId="26E58F74" w14:textId="77777777" w:rsidR="000E67DA" w:rsidRPr="00785651" w:rsidRDefault="000E67DA" w:rsidP="002B68F0">
      <w:pPr>
        <w:pStyle w:val="1LeitlinieFliestext"/>
        <w:spacing w:line="240" w:lineRule="auto"/>
      </w:pPr>
    </w:p>
    <w:p w14:paraId="4FBD15CE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3FA5050" w14:textId="77777777"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4E7C3AF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A4AFA5F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973FAA3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162F6D0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CA35ADD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1E186D5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3FE7C35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4EFED93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379DEAC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5601DC9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36395CB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E764445" w14:textId="77777777"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A25D565" w14:textId="77777777" w:rsidR="00E7117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87864B9" w14:textId="77777777" w:rsidR="002B68F0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1DBCEFAA" w14:textId="77777777" w:rsidR="00550B79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4D4F62B9" w14:textId="77D05F9C" w:rsidR="001F2DBF" w:rsidRPr="001F2DBF" w:rsidRDefault="006015D5" w:rsidP="00026F6B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b/>
          <w:color w:val="FF0000"/>
          <w:sz w:val="22"/>
        </w:rPr>
        <w:br/>
      </w:r>
      <w:r w:rsidR="00F33FF1">
        <w:rPr>
          <w:rFonts w:ascii="Arial" w:hAnsi="Arial"/>
          <w:b/>
          <w:color w:val="FF0000"/>
          <w:sz w:val="22"/>
        </w:rPr>
        <w:br/>
      </w:r>
      <w:r w:rsidR="00F33FF1">
        <w:rPr>
          <w:rFonts w:ascii="Arial" w:hAnsi="Arial"/>
          <w:b/>
          <w:color w:val="FF0000"/>
          <w:sz w:val="22"/>
        </w:rPr>
        <w:br/>
      </w:r>
      <w:r w:rsidR="00F33FF1">
        <w:rPr>
          <w:rFonts w:ascii="Arial" w:hAnsi="Arial"/>
          <w:b/>
          <w:color w:val="FF0000"/>
          <w:sz w:val="22"/>
        </w:rPr>
        <w:br/>
      </w:r>
    </w:p>
    <w:p w14:paraId="798B2626" w14:textId="77777777" w:rsidR="005849C2" w:rsidRDefault="005849C2" w:rsidP="003410E9">
      <w:pPr>
        <w:pStyle w:val="1LeitlinieFliestext"/>
        <w:rPr>
          <w:rStyle w:val="ABDAFliessetxt"/>
        </w:rPr>
      </w:pPr>
    </w:p>
    <w:p w14:paraId="6A4382ED" w14:textId="77777777" w:rsidR="001F2DBF" w:rsidRDefault="001F2DBF" w:rsidP="003410E9">
      <w:pPr>
        <w:pStyle w:val="1LeitlinieFliestext"/>
        <w:rPr>
          <w:rStyle w:val="ABDAFliessetxt"/>
        </w:rPr>
        <w:sectPr w:rsidR="001F2DBF" w:rsidSect="00272B33">
          <w:headerReference w:type="default" r:id="rId8"/>
          <w:footerReference w:type="default" r:id="rId9"/>
          <w:headerReference w:type="first" r:id="rId10"/>
          <w:pgSz w:w="11900" w:h="16840"/>
          <w:pgMar w:top="2438" w:right="1410" w:bottom="1701" w:left="1418" w:header="850" w:footer="283" w:gutter="0"/>
          <w:pgBorders>
            <w:top w:val="single" w:sz="4" w:space="10" w:color="auto"/>
            <w:left w:val="single" w:sz="4" w:space="15" w:color="auto"/>
            <w:bottom w:val="single" w:sz="4" w:space="10" w:color="auto"/>
            <w:right w:val="single" w:sz="4" w:space="15" w:color="auto"/>
          </w:pgBorders>
          <w:pgNumType w:start="1"/>
          <w:cols w:space="708"/>
          <w:titlePg/>
          <w:docGrid w:linePitch="326"/>
        </w:sectPr>
      </w:pPr>
    </w:p>
    <w:p w14:paraId="4381177A" w14:textId="02EAF8D4" w:rsidR="006D0778" w:rsidRDefault="006D0778">
      <w:pPr>
        <w:rPr>
          <w:sz w:val="2"/>
        </w:rPr>
      </w:pPr>
    </w:p>
    <w:p w14:paraId="0B589A4F" w14:textId="14D528CA" w:rsidR="006D0778" w:rsidRDefault="006D0778">
      <w:pPr>
        <w:rPr>
          <w:sz w:val="2"/>
        </w:rPr>
      </w:pPr>
    </w:p>
    <w:p w14:paraId="0F211338" w14:textId="77777777" w:rsidR="00A8161C" w:rsidRDefault="00A8161C">
      <w:pPr>
        <w:rPr>
          <w:sz w:val="2"/>
        </w:rPr>
      </w:pPr>
    </w:p>
    <w:p w14:paraId="5EF25953" w14:textId="77777777" w:rsidR="008B2130" w:rsidRDefault="008B2130">
      <w:pPr>
        <w:rPr>
          <w:sz w:val="20"/>
          <w:szCs w:val="72"/>
        </w:rPr>
      </w:pPr>
    </w:p>
    <w:p w14:paraId="14D8F511" w14:textId="77777777" w:rsidR="008B2130" w:rsidRPr="00D75AA8" w:rsidRDefault="008B2130">
      <w:pPr>
        <w:rPr>
          <w:sz w:val="10"/>
          <w:szCs w:val="40"/>
        </w:rPr>
      </w:pPr>
    </w:p>
    <w:tbl>
      <w:tblPr>
        <w:tblStyle w:val="Tabellenraster"/>
        <w:tblW w:w="5407" w:type="pct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385"/>
        <w:gridCol w:w="1846"/>
        <w:gridCol w:w="400"/>
        <w:gridCol w:w="2246"/>
        <w:gridCol w:w="1748"/>
        <w:gridCol w:w="498"/>
        <w:gridCol w:w="2246"/>
        <w:gridCol w:w="1079"/>
        <w:gridCol w:w="856"/>
        <w:gridCol w:w="311"/>
        <w:gridCol w:w="2246"/>
      </w:tblGrid>
      <w:tr w:rsidR="00E17AAD" w14:paraId="31083BFE" w14:textId="77777777" w:rsidTr="0095583A">
        <w:trPr>
          <w:trHeight w:val="50"/>
        </w:trPr>
        <w:tc>
          <w:tcPr>
            <w:tcW w:w="5000" w:type="pct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DF2EB82" w14:textId="77777777" w:rsidR="00E17AAD" w:rsidRDefault="00E17AAD" w:rsidP="00E17AAD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20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20"/>
              </w:rPr>
              <w:t>Name des Arztes:</w:t>
            </w:r>
          </w:p>
          <w:p w14:paraId="077F12FE" w14:textId="77777777" w:rsidR="000151C1" w:rsidRPr="00802DB7" w:rsidRDefault="000151C1" w:rsidP="00E17AAD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</w:tr>
      <w:tr w:rsidR="00C6709E" w14:paraId="6CF8FEED" w14:textId="77777777" w:rsidTr="00D75AA8">
        <w:trPr>
          <w:trHeight w:val="757"/>
        </w:trPr>
        <w:tc>
          <w:tcPr>
            <w:tcW w:w="752" w:type="pct"/>
            <w:tcBorders>
              <w:top w:val="single" w:sz="18" w:space="0" w:color="auto"/>
              <w:left w:val="single" w:sz="1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23F24F13" w14:textId="77777777" w:rsidR="00C6709E" w:rsidRPr="003F4240" w:rsidRDefault="00C6709E" w:rsidP="00C6709E">
            <w:pPr>
              <w:ind w:left="7" w:hanging="7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Produktbezeichnung Fachinformation:</w:t>
            </w:r>
          </w:p>
        </w:tc>
        <w:tc>
          <w:tcPr>
            <w:tcW w:w="1416" w:type="pct"/>
            <w:gridSpan w:val="3"/>
            <w:tcBorders>
              <w:top w:val="single" w:sz="18" w:space="0" w:color="auto"/>
              <w:bottom w:val="single" w:sz="18" w:space="0" w:color="000000"/>
            </w:tcBorders>
            <w:shd w:val="clear" w:color="auto" w:fill="A6A6A6" w:themeFill="background1" w:themeFillShade="A6"/>
            <w:vAlign w:val="center"/>
          </w:tcPr>
          <w:p w14:paraId="21D0508A" w14:textId="0605804C" w:rsidR="00C97F0D" w:rsidRPr="00D75AA8" w:rsidRDefault="00C6709E" w:rsidP="00C97F0D">
            <w:pPr>
              <w:ind w:left="-116" w:right="-114" w:firstLine="45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</w:pP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>Comirnaty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  <w:lang w:val="en-GB"/>
              </w:rPr>
              <w:t>®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>JN.1</w:t>
            </w:r>
            <w:bookmarkStart w:id="0" w:name="_Ref179354114"/>
            <w:r w:rsidR="006C2240">
              <w:rPr>
                <w:rStyle w:val="Funotenzeichen"/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footnoteReference w:id="2"/>
            </w:r>
            <w:bookmarkEnd w:id="0"/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br/>
              <w:t xml:space="preserve">30 µg/Dosis 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>Injektionsdisp</w:t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>ersion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 xml:space="preserve"> (BioNTech)</w:t>
            </w:r>
          </w:p>
        </w:tc>
        <w:tc>
          <w:tcPr>
            <w:tcW w:w="1416" w:type="pct"/>
            <w:gridSpan w:val="3"/>
            <w:tcBorders>
              <w:top w:val="single" w:sz="18" w:space="0" w:color="auto"/>
              <w:left w:val="single" w:sz="4" w:space="0" w:color="auto"/>
              <w:bottom w:val="single" w:sz="18" w:space="0" w:color="000000"/>
              <w:right w:val="single" w:sz="18" w:space="0" w:color="auto"/>
            </w:tcBorders>
            <w:shd w:val="clear" w:color="auto" w:fill="5B9BD5" w:themeFill="accent1"/>
            <w:vAlign w:val="center"/>
          </w:tcPr>
          <w:p w14:paraId="4FAE804B" w14:textId="5DA761E7" w:rsidR="00C6709E" w:rsidRPr="003F4240" w:rsidRDefault="00C6709E" w:rsidP="00C97F0D">
            <w:pPr>
              <w:ind w:left="0" w:firstLine="0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</w:pP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>Comirnaty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t>®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>JN.1</w:t>
            </w:r>
            <w:r w:rsidR="009B36A2" w:rsidRPr="009B36A2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fldChar w:fldCharType="begin"/>
            </w:r>
            <w:r w:rsidR="009B36A2" w:rsidRPr="00D75AA8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instrText xml:space="preserve"> NOTEREF _Ref179354114 \h  \* MERGEFORMAT </w:instrText>
            </w:r>
            <w:r w:rsidR="009B36A2" w:rsidRPr="009B36A2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</w:r>
            <w:r w:rsidR="009B36A2" w:rsidRPr="009B36A2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fldChar w:fldCharType="separate"/>
            </w:r>
            <w:r w:rsidR="009B36A2" w:rsidRPr="00D75AA8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t>1</w:t>
            </w:r>
            <w:r w:rsidR="009B36A2" w:rsidRPr="009B36A2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fldChar w:fldCharType="end"/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br/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 xml:space="preserve">für Kinder (5 bis 11 Jahre) 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br/>
              <w:t>10 µg/Dosis Injektionsdispersion (BioNTech)</w:t>
            </w:r>
          </w:p>
        </w:tc>
        <w:tc>
          <w:tcPr>
            <w:tcW w:w="1416" w:type="pct"/>
            <w:gridSpan w:val="4"/>
            <w:tcBorders>
              <w:top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FFFF00"/>
            <w:vAlign w:val="center"/>
          </w:tcPr>
          <w:p w14:paraId="747CA5FE" w14:textId="3BCCC0E7" w:rsidR="00C6709E" w:rsidRPr="003F4240" w:rsidRDefault="00C6709E" w:rsidP="00C97F0D">
            <w:pPr>
              <w:ind w:left="-119" w:firstLine="0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</w:pP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t>Comirnaty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t>®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t xml:space="preserve"> JN.1</w:t>
            </w:r>
            <w:r w:rsidR="009B36A2" w:rsidRPr="009B36A2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fldChar w:fldCharType="begin"/>
            </w:r>
            <w:r w:rsidR="009B36A2" w:rsidRPr="00D75AA8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instrText xml:space="preserve"> NOTEREF _Ref179354114 \h  \* MERGEFORMAT </w:instrText>
            </w:r>
            <w:r w:rsidR="009B36A2" w:rsidRPr="009B36A2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</w:r>
            <w:r w:rsidR="009B36A2" w:rsidRPr="009B36A2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fldChar w:fldCharType="separate"/>
            </w:r>
            <w:r w:rsidR="009B36A2" w:rsidRPr="00D75AA8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t>1</w:t>
            </w:r>
            <w:r w:rsidR="009B36A2" w:rsidRPr="009B36A2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fldChar w:fldCharType="end"/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br/>
              <w:t xml:space="preserve"> für Kinder (6 Monate bis 4 Jahre) 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br/>
              <w:t xml:space="preserve">3 µg/Dosis Konzentrat zur Herstellung 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br/>
              <w:t>einer Injektionsdispersion (BioNTech)</w:t>
            </w:r>
          </w:p>
        </w:tc>
      </w:tr>
      <w:tr w:rsidR="00C6709E" w:rsidRPr="00A365BE" w14:paraId="043C2FC8" w14:textId="77777777" w:rsidTr="001A46D4">
        <w:trPr>
          <w:trHeight w:val="23"/>
        </w:trPr>
        <w:tc>
          <w:tcPr>
            <w:tcW w:w="752" w:type="pct"/>
            <w:tcBorders>
              <w:left w:val="single" w:sz="18" w:space="0" w:color="auto"/>
              <w:right w:val="single" w:sz="8" w:space="0" w:color="auto"/>
            </w:tcBorders>
            <w:vAlign w:val="center"/>
          </w:tcPr>
          <w:p w14:paraId="2758BB77" w14:textId="77777777" w:rsidR="00C6709E" w:rsidRPr="003F4240" w:rsidRDefault="00C6709E" w:rsidP="00C6709E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  <w:lang w:val="en-GB"/>
              </w:rPr>
              <w:t>Vial-</w:t>
            </w:r>
            <w:proofErr w:type="spellStart"/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  <w:lang w:val="en-GB"/>
              </w:rPr>
              <w:t>Etikett</w:t>
            </w:r>
            <w:proofErr w:type="spellEnd"/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  <w:lang w:val="en-GB"/>
              </w:rPr>
              <w:t>:</w:t>
            </w:r>
          </w:p>
        </w:tc>
        <w:tc>
          <w:tcPr>
            <w:tcW w:w="1416" w:type="pct"/>
            <w:gridSpan w:val="3"/>
            <w:tcBorders>
              <w:top w:val="single" w:sz="1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121C9754" w14:textId="29EC9956" w:rsidR="00C6709E" w:rsidRPr="007760BE" w:rsidRDefault="00C6709E" w:rsidP="00C6709E">
            <w:pPr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  <w:lang w:val="en-GB"/>
              </w:rPr>
            </w:pP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  <w:t>COMIRNATY</w:t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  <w:t xml:space="preserve"> 30 </w:t>
            </w:r>
            <w:proofErr w:type="spellStart"/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  <w:t>mcg</w:t>
            </w:r>
            <w:proofErr w:type="spellEnd"/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  <w:t xml:space="preserve"> JN.1</w:t>
            </w:r>
            <w:r w:rsidRPr="003F4240" w:rsidDel="003870E7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  <w:t xml:space="preserve"> 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auto"/>
            </w:tcBorders>
            <w:shd w:val="clear" w:color="auto" w:fill="5B9BD5" w:themeFill="accent1"/>
            <w:vAlign w:val="center"/>
          </w:tcPr>
          <w:p w14:paraId="6DE635D9" w14:textId="50BDC39C" w:rsidR="00C6709E" w:rsidRPr="003F4240" w:rsidRDefault="00C6709E" w:rsidP="00C6709E">
            <w:pPr>
              <w:ind w:left="0" w:hanging="108"/>
              <w:jc w:val="center"/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pacing w:val="5"/>
                <w:kern w:val="28"/>
                <w:sz w:val="15"/>
                <w:szCs w:val="15"/>
                <w:lang w:val="en-US"/>
              </w:rPr>
            </w:pPr>
            <w:r w:rsidRPr="003F4240"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pacing w:val="5"/>
                <w:kern w:val="28"/>
                <w:sz w:val="15"/>
                <w:szCs w:val="15"/>
                <w:lang w:val="en-US"/>
              </w:rPr>
              <w:t xml:space="preserve">COMIRNATY </w:t>
            </w:r>
            <w:r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pacing w:val="5"/>
                <w:kern w:val="28"/>
                <w:sz w:val="15"/>
                <w:szCs w:val="15"/>
                <w:lang w:val="en-US"/>
              </w:rPr>
              <w:t>10 mcg JN.1</w:t>
            </w:r>
          </w:p>
        </w:tc>
        <w:tc>
          <w:tcPr>
            <w:tcW w:w="1416" w:type="pct"/>
            <w:gridSpan w:val="4"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18" w:space="0" w:color="auto"/>
            </w:tcBorders>
            <w:shd w:val="clear" w:color="auto" w:fill="FFFF00"/>
            <w:vAlign w:val="center"/>
          </w:tcPr>
          <w:p w14:paraId="33ACB8D9" w14:textId="4B6FB25E" w:rsidR="00C6709E" w:rsidRPr="003F4240" w:rsidRDefault="00C6709E" w:rsidP="00C6709E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pacing w:val="5"/>
                <w:kern w:val="28"/>
                <w:sz w:val="15"/>
                <w:szCs w:val="15"/>
                <w:lang w:val="en-US"/>
              </w:rPr>
            </w:pPr>
            <w:r w:rsidRPr="00C83E59">
              <w:rPr>
                <w:rFonts w:ascii="Arial" w:hAnsi="Arial" w:cs="Arial"/>
                <w:b/>
                <w:bCs/>
                <w:i/>
                <w:color w:val="000000" w:themeColor="text1"/>
                <w:spacing w:val="5"/>
                <w:kern w:val="28"/>
                <w:sz w:val="15"/>
                <w:szCs w:val="15"/>
                <w:lang w:val="en-GB"/>
              </w:rPr>
              <w:t>COMIRNATY 3 mcg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5"/>
                <w:szCs w:val="15"/>
                <w:lang w:val="en-GB"/>
              </w:rPr>
              <w:t xml:space="preserve"> JN.1</w:t>
            </w:r>
          </w:p>
        </w:tc>
      </w:tr>
      <w:tr w:rsidR="00C6709E" w14:paraId="7A73B131" w14:textId="77777777" w:rsidTr="000151C1">
        <w:trPr>
          <w:trHeight w:val="383"/>
        </w:trPr>
        <w:tc>
          <w:tcPr>
            <w:tcW w:w="752" w:type="pct"/>
            <w:tcBorders>
              <w:left w:val="single" w:sz="18" w:space="0" w:color="auto"/>
              <w:right w:val="single" w:sz="18" w:space="0" w:color="000000"/>
            </w:tcBorders>
            <w:vAlign w:val="center"/>
          </w:tcPr>
          <w:p w14:paraId="1401C20F" w14:textId="77777777" w:rsidR="00C6709E" w:rsidRPr="003F4240" w:rsidRDefault="00C6709E" w:rsidP="00C6709E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Anzahl der Vials:</w:t>
            </w:r>
          </w:p>
        </w:tc>
        <w:tc>
          <w:tcPr>
            <w:tcW w:w="582" w:type="pc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vAlign w:val="bottom"/>
          </w:tcPr>
          <w:p w14:paraId="227E67FB" w14:textId="49F405FD" w:rsidR="00C6709E" w:rsidRPr="00533EDD" w:rsidRDefault="00C6709E" w:rsidP="00C6709E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…………</w:t>
            </w:r>
          </w:p>
        </w:tc>
        <w:tc>
          <w:tcPr>
            <w:tcW w:w="834" w:type="pct"/>
            <w:gridSpan w:val="2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vAlign w:val="center"/>
          </w:tcPr>
          <w:p w14:paraId="6667DA4E" w14:textId="4CBE9BDE" w:rsidR="00C6709E" w:rsidRPr="00533EDD" w:rsidRDefault="00C6709E" w:rsidP="00C6709E">
            <w:pPr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Vials (mit je 6</w:t>
            </w: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Dosen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</w:t>
            </w:r>
            <w:r w:rsidRPr="008C4C02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à 0,</w:t>
            </w:r>
            <w: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3</w:t>
            </w:r>
            <w:r w:rsidRPr="008C4C02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 xml:space="preserve"> ml</w:t>
            </w:r>
            <w:r w:rsidRPr="003844FD">
              <w:rPr>
                <w:rFonts w:ascii="Arial" w:hAnsi="Arial" w:cs="Arial"/>
                <w:spacing w:val="5"/>
                <w:kern w:val="28"/>
                <w:sz w:val="16"/>
                <w:szCs w:val="16"/>
              </w:rPr>
              <w:t>)</w:t>
            </w:r>
          </w:p>
        </w:tc>
        <w:tc>
          <w:tcPr>
            <w:tcW w:w="551" w:type="pc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vAlign w:val="bottom"/>
          </w:tcPr>
          <w:p w14:paraId="392EBF2C" w14:textId="55968069" w:rsidR="00C6709E" w:rsidRPr="00533EDD" w:rsidRDefault="00C6709E" w:rsidP="00C6709E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…………</w:t>
            </w:r>
          </w:p>
        </w:tc>
        <w:tc>
          <w:tcPr>
            <w:tcW w:w="865" w:type="pct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5168D6D9" w14:textId="5AE7B9FC" w:rsidR="00C6709E" w:rsidRPr="00533EDD" w:rsidRDefault="00C6709E" w:rsidP="00C6709E">
            <w:pPr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Vials (</w:t>
            </w:r>
            <w:r w:rsidRPr="009E5A8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mit je 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6</w:t>
            </w:r>
            <w:r w:rsidRPr="009E5A8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Dosen </w:t>
            </w:r>
            <w:r w:rsidRPr="009E5A8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à 0,</w:t>
            </w:r>
            <w: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3</w:t>
            </w:r>
            <w:r w:rsidRPr="009E5A8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 xml:space="preserve"> ml</w:t>
            </w:r>
            <w:r w:rsidRPr="003844FD">
              <w:rPr>
                <w:rFonts w:ascii="Arial" w:hAnsi="Arial" w:cs="Arial"/>
                <w:spacing w:val="5"/>
                <w:kern w:val="28"/>
                <w:sz w:val="16"/>
                <w:szCs w:val="16"/>
              </w:rPr>
              <w:t>)</w:t>
            </w:r>
          </w:p>
        </w:tc>
        <w:tc>
          <w:tcPr>
            <w:tcW w:w="610" w:type="pct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bottom"/>
          </w:tcPr>
          <w:p w14:paraId="3E0710D5" w14:textId="77777777" w:rsidR="00C6709E" w:rsidRPr="00533EDD" w:rsidRDefault="00C6709E" w:rsidP="00C6709E">
            <w:pPr>
              <w:ind w:left="0" w:firstLine="0"/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…………</w:t>
            </w:r>
          </w:p>
        </w:tc>
        <w:tc>
          <w:tcPr>
            <w:tcW w:w="806" w:type="pct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301D9897" w14:textId="01F79DB5" w:rsidR="00C6709E" w:rsidRPr="00533EDD" w:rsidRDefault="00C6709E" w:rsidP="00C6709E">
            <w:pPr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Vials (mit je 3</w:t>
            </w: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Dosen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</w:t>
            </w:r>
            <w:r w:rsidRPr="008C4C02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à 0,</w:t>
            </w:r>
            <w: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3</w:t>
            </w:r>
            <w:r w:rsidRPr="008C4C02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 xml:space="preserve"> ml</w:t>
            </w:r>
            <w:r w:rsidRPr="003844FD">
              <w:rPr>
                <w:rFonts w:ascii="Arial" w:hAnsi="Arial" w:cs="Arial"/>
                <w:spacing w:val="5"/>
                <w:kern w:val="28"/>
                <w:sz w:val="16"/>
                <w:szCs w:val="16"/>
              </w:rPr>
              <w:t>)</w:t>
            </w:r>
          </w:p>
        </w:tc>
      </w:tr>
      <w:tr w:rsidR="00E17AAD" w14:paraId="374A8225" w14:textId="77777777" w:rsidTr="000151C1">
        <w:trPr>
          <w:trHeight w:val="23"/>
        </w:trPr>
        <w:tc>
          <w:tcPr>
            <w:tcW w:w="752" w:type="pct"/>
            <w:tcBorders>
              <w:left w:val="single" w:sz="18" w:space="0" w:color="auto"/>
              <w:bottom w:val="single" w:sz="4" w:space="0" w:color="000000"/>
              <w:right w:val="single" w:sz="18" w:space="0" w:color="000000"/>
            </w:tcBorders>
          </w:tcPr>
          <w:p w14:paraId="4361AAEC" w14:textId="77777777" w:rsidR="00E17AAD" w:rsidRPr="003F4240" w:rsidRDefault="00E17AAD" w:rsidP="00E17AAD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Chargenbezeichnung: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14E6FEF9" w14:textId="77777777" w:rsidR="00E17AAD" w:rsidRPr="00753B9A" w:rsidRDefault="00E17AAD" w:rsidP="00E17AAD">
            <w:pPr>
              <w:rPr>
                <w:rFonts w:ascii="Arial" w:hAnsi="Arial" w:cs="Arial"/>
                <w:bCs/>
                <w:spacing w:val="5"/>
                <w:kern w:val="28"/>
                <w:sz w:val="20"/>
                <w:szCs w:val="20"/>
              </w:rPr>
            </w:pP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D044C2" w14:textId="77777777" w:rsidR="00E17AAD" w:rsidRPr="0038378D" w:rsidRDefault="00E17AAD" w:rsidP="00E17AAD">
            <w:pPr>
              <w:rPr>
                <w:rFonts w:ascii="Arial" w:hAnsi="Arial" w:cs="Arial"/>
                <w:b/>
                <w:bCs/>
                <w:spacing w:val="5"/>
                <w:kern w:val="28"/>
                <w:sz w:val="20"/>
                <w:szCs w:val="20"/>
              </w:rPr>
            </w:pPr>
          </w:p>
        </w:tc>
        <w:tc>
          <w:tcPr>
            <w:tcW w:w="1416" w:type="pct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5CEAD06B" w14:textId="77777777" w:rsidR="00E17AAD" w:rsidRPr="0038378D" w:rsidRDefault="00E17AAD" w:rsidP="00E17AAD">
            <w:pPr>
              <w:rPr>
                <w:rFonts w:ascii="Arial" w:hAnsi="Arial" w:cs="Arial"/>
                <w:b/>
                <w:bCs/>
                <w:spacing w:val="5"/>
                <w:kern w:val="28"/>
                <w:sz w:val="20"/>
                <w:szCs w:val="20"/>
              </w:rPr>
            </w:pPr>
          </w:p>
        </w:tc>
      </w:tr>
      <w:tr w:rsidR="008B2130" w14:paraId="38C4F17A" w14:textId="77777777" w:rsidTr="00D75AA8">
        <w:trPr>
          <w:trHeight w:val="449"/>
        </w:trPr>
        <w:tc>
          <w:tcPr>
            <w:tcW w:w="752" w:type="pct"/>
            <w:tcBorders>
              <w:left w:val="single" w:sz="18" w:space="0" w:color="auto"/>
              <w:right w:val="single" w:sz="8" w:space="0" w:color="auto"/>
            </w:tcBorders>
          </w:tcPr>
          <w:p w14:paraId="406FA726" w14:textId="77777777" w:rsidR="008B2130" w:rsidRPr="003F4240" w:rsidRDefault="008B2130" w:rsidP="00EC501C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 xml:space="preserve">Haltbarkeit des </w:t>
            </w:r>
          </w:p>
          <w:p w14:paraId="166C3140" w14:textId="77777777" w:rsidR="008B2130" w:rsidRPr="003F4240" w:rsidRDefault="008B2130" w:rsidP="00EC501C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ungeöffneten Vials: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right w:val="single" w:sz="4" w:space="0" w:color="auto"/>
            </w:tcBorders>
          </w:tcPr>
          <w:p w14:paraId="1C1E3435" w14:textId="77777777" w:rsidR="008B2130" w:rsidRPr="003F4240" w:rsidRDefault="008B2130" w:rsidP="00EC501C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10 Wochen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 xml:space="preserve"> nach Entnahme aus der Ultratiefkühlung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bis 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</w:t>
            </w:r>
          </w:p>
          <w:p w14:paraId="4F707D4C" w14:textId="0EA3AE8F" w:rsidR="008B2130" w:rsidRPr="0078025F" w:rsidRDefault="008B2130" w:rsidP="00EC501C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4" w:space="0" w:color="auto"/>
            </w:tcBorders>
          </w:tcPr>
          <w:p w14:paraId="3A8CBBD6" w14:textId="19995600" w:rsidR="008B2130" w:rsidRPr="00AB4B18" w:rsidRDefault="008B2130" w:rsidP="00EC501C">
            <w:pPr>
              <w:ind w:left="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8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10 Wochen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nach Entnahme aus der Ultratiefkühlung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°C bis 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°C</w:t>
            </w:r>
          </w:p>
        </w:tc>
        <w:tc>
          <w:tcPr>
            <w:tcW w:w="1416" w:type="pct"/>
            <w:gridSpan w:val="4"/>
            <w:tcBorders>
              <w:top w:val="single" w:sz="18" w:space="0" w:color="000000"/>
              <w:right w:val="single" w:sz="18" w:space="0" w:color="auto"/>
            </w:tcBorders>
          </w:tcPr>
          <w:p w14:paraId="0AAD633E" w14:textId="39890DEF" w:rsidR="008B2130" w:rsidRPr="00433BFE" w:rsidRDefault="008B2130" w:rsidP="00EC501C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10 Wochen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nach Entnahme aus der Ultratiefkühlung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°C bis </w:t>
            </w:r>
            <w:r w:rsidRPr="00802DB7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 </w:t>
            </w:r>
            <w:r w:rsidRPr="00802DB7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°C</w:t>
            </w:r>
          </w:p>
        </w:tc>
      </w:tr>
      <w:tr w:rsidR="00EC501C" w14:paraId="0B5FEEBF" w14:textId="77777777" w:rsidTr="000151C1">
        <w:trPr>
          <w:trHeight w:val="347"/>
        </w:trPr>
        <w:tc>
          <w:tcPr>
            <w:tcW w:w="752" w:type="pct"/>
            <w:vMerge w:val="restart"/>
            <w:tcBorders>
              <w:left w:val="single" w:sz="18" w:space="0" w:color="auto"/>
              <w:right w:val="single" w:sz="8" w:space="0" w:color="auto"/>
            </w:tcBorders>
          </w:tcPr>
          <w:p w14:paraId="7BB6B7EE" w14:textId="77777777" w:rsidR="00EC501C" w:rsidRPr="000A22DE" w:rsidRDefault="00EC501C" w:rsidP="00EC501C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1416" w:type="pct"/>
            <w:gridSpan w:val="3"/>
            <w:tcBorders>
              <w:left w:val="single" w:sz="8" w:space="0" w:color="auto"/>
              <w:right w:val="single" w:sz="4" w:space="0" w:color="auto"/>
            </w:tcBorders>
          </w:tcPr>
          <w:p w14:paraId="3853BF9E" w14:textId="77777777" w:rsidR="00EC501C" w:rsidRPr="003F4240" w:rsidRDefault="00EC501C" w:rsidP="00EC501C">
            <w:pPr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Entnahme aus Ultratiefkühlung</w:t>
            </w:r>
          </w:p>
          <w:p w14:paraId="4292DFAE" w14:textId="7FEAE849" w:rsidR="00EC501C" w:rsidRPr="000A22DE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(Angaben des Großhandels)</w:t>
            </w:r>
          </w:p>
        </w:tc>
        <w:tc>
          <w:tcPr>
            <w:tcW w:w="1416" w:type="pct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3B6CDEEB" w14:textId="77777777" w:rsidR="00EC501C" w:rsidRPr="000A22DE" w:rsidRDefault="00EC501C" w:rsidP="00EC501C">
            <w:pPr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Entnahme aus Ultratiefkühlung</w:t>
            </w:r>
          </w:p>
          <w:p w14:paraId="5690FAA8" w14:textId="5AB0B69C" w:rsidR="00EC501C" w:rsidRPr="000A22DE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(Angaben des Großhandels)</w:t>
            </w:r>
          </w:p>
        </w:tc>
        <w:tc>
          <w:tcPr>
            <w:tcW w:w="1416" w:type="pct"/>
            <w:gridSpan w:val="4"/>
            <w:tcBorders>
              <w:right w:val="single" w:sz="18" w:space="0" w:color="auto"/>
            </w:tcBorders>
          </w:tcPr>
          <w:p w14:paraId="12ECF053" w14:textId="77777777" w:rsidR="00EC501C" w:rsidRPr="000A22DE" w:rsidRDefault="00EC501C" w:rsidP="00EC501C">
            <w:pPr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Entnahme aus Ultratiefkühlung</w:t>
            </w:r>
          </w:p>
          <w:p w14:paraId="26CC6C35" w14:textId="77777777" w:rsidR="00EC501C" w:rsidRPr="000A22DE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(Angaben des Großhandels)</w:t>
            </w:r>
          </w:p>
        </w:tc>
      </w:tr>
      <w:tr w:rsidR="00EC501C" w14:paraId="13777577" w14:textId="77777777" w:rsidTr="000151C1">
        <w:trPr>
          <w:trHeight w:val="20"/>
        </w:trPr>
        <w:tc>
          <w:tcPr>
            <w:tcW w:w="752" w:type="pct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7A56BF6B" w14:textId="77777777" w:rsidR="00EC501C" w:rsidRPr="000A22DE" w:rsidRDefault="00EC501C" w:rsidP="00EC501C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708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CFA6840" w14:textId="12E0EAAF" w:rsidR="00EC501C" w:rsidRPr="000A22DE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am:</w:t>
            </w:r>
          </w:p>
        </w:tc>
        <w:tc>
          <w:tcPr>
            <w:tcW w:w="70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D7E4D2B" w14:textId="32D2A8D0" w:rsidR="00EC501C" w:rsidRPr="000A22DE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um:</w:t>
            </w:r>
          </w:p>
        </w:tc>
        <w:tc>
          <w:tcPr>
            <w:tcW w:w="708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1635671" w14:textId="757BE9EF" w:rsidR="00EC501C" w:rsidRPr="000A22DE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am:</w:t>
            </w:r>
          </w:p>
        </w:tc>
        <w:tc>
          <w:tcPr>
            <w:tcW w:w="70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AF81580" w14:textId="3B4AFE32" w:rsidR="00EC501C" w:rsidRPr="000A22DE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um:</w:t>
            </w:r>
          </w:p>
        </w:tc>
        <w:tc>
          <w:tcPr>
            <w:tcW w:w="708" w:type="pct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A5DB148" w14:textId="77777777" w:rsidR="00EC501C" w:rsidRPr="000A22DE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am:</w:t>
            </w:r>
          </w:p>
        </w:tc>
        <w:tc>
          <w:tcPr>
            <w:tcW w:w="70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766F2A6" w14:textId="77777777" w:rsidR="00EC501C" w:rsidRPr="000A22DE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um:</w:t>
            </w:r>
          </w:p>
        </w:tc>
      </w:tr>
      <w:tr w:rsidR="00EC501C" w14:paraId="04F3448D" w14:textId="77777777" w:rsidTr="000151C1">
        <w:trPr>
          <w:trHeight w:val="371"/>
        </w:trPr>
        <w:tc>
          <w:tcPr>
            <w:tcW w:w="752" w:type="pct"/>
            <w:tcBorders>
              <w:left w:val="single" w:sz="1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</w:tcPr>
          <w:p w14:paraId="68E221AE" w14:textId="77777777" w:rsidR="00EC501C" w:rsidRPr="000A22DE" w:rsidRDefault="00EC501C" w:rsidP="00EC501C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Transportdauer:</w:t>
            </w:r>
          </w:p>
        </w:tc>
        <w:tc>
          <w:tcPr>
            <w:tcW w:w="1416" w:type="pct"/>
            <w:gridSpan w:val="3"/>
            <w:tcBorders>
              <w:left w:val="single" w:sz="8" w:space="0" w:color="auto"/>
              <w:bottom w:val="single" w:sz="18" w:space="0" w:color="000000"/>
            </w:tcBorders>
          </w:tcPr>
          <w:p w14:paraId="46330D0B" w14:textId="326594C2" w:rsidR="00EC501C" w:rsidRPr="0099449D" w:rsidRDefault="00EC501C" w:rsidP="00EC501C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78025F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Darf innerhalb der 10-wöchigen Haltbarkeit unbegrenzt bei 2°C bis 8°C transportiert werden</w:t>
            </w:r>
          </w:p>
        </w:tc>
        <w:tc>
          <w:tcPr>
            <w:tcW w:w="1416" w:type="pct"/>
            <w:gridSpan w:val="3"/>
            <w:tcBorders>
              <w:bottom w:val="single" w:sz="18" w:space="0" w:color="000000"/>
            </w:tcBorders>
          </w:tcPr>
          <w:p w14:paraId="2F882A00" w14:textId="735637D4" w:rsidR="00EC501C" w:rsidRPr="0099449D" w:rsidRDefault="000151C1" w:rsidP="00EC501C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Darf innerhalb der 10-wöchigen Haltbarkeit unbegrenzt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bis 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transportiert werden</w:t>
            </w:r>
          </w:p>
        </w:tc>
        <w:tc>
          <w:tcPr>
            <w:tcW w:w="1416" w:type="pct"/>
            <w:gridSpan w:val="4"/>
            <w:tcBorders>
              <w:bottom w:val="single" w:sz="18" w:space="0" w:color="000000"/>
              <w:right w:val="single" w:sz="18" w:space="0" w:color="auto"/>
            </w:tcBorders>
          </w:tcPr>
          <w:p w14:paraId="15C01506" w14:textId="243AA16B" w:rsidR="00EC501C" w:rsidRPr="0099449D" w:rsidRDefault="00EC501C" w:rsidP="00EC501C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Darf innerhalb der 10-wöchigen Haltbarkeit unbegrenzt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bis 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transportiert werden</w:t>
            </w:r>
          </w:p>
        </w:tc>
      </w:tr>
      <w:tr w:rsidR="00C6709E" w14:paraId="23959899" w14:textId="77777777" w:rsidTr="000151C1">
        <w:trPr>
          <w:trHeight w:val="1824"/>
        </w:trPr>
        <w:tc>
          <w:tcPr>
            <w:tcW w:w="752" w:type="pct"/>
            <w:tcBorders>
              <w:left w:val="single" w:sz="18" w:space="0" w:color="auto"/>
              <w:bottom w:val="single" w:sz="4" w:space="0" w:color="auto"/>
              <w:right w:val="single" w:sz="18" w:space="0" w:color="000000"/>
            </w:tcBorders>
            <w:shd w:val="clear" w:color="auto" w:fill="auto"/>
          </w:tcPr>
          <w:p w14:paraId="03997FA3" w14:textId="77777777" w:rsidR="00C6709E" w:rsidRPr="000A22DE" w:rsidRDefault="00C6709E" w:rsidP="00C6709E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Hinweise: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</w:tcPr>
          <w:p w14:paraId="1E8E4975" w14:textId="77777777" w:rsidR="00C6709E" w:rsidRPr="003F4240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proofErr w:type="gramStart"/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Impfstoff darf nach Auftauen nicht mehr eingefroren werden</w:t>
            </w:r>
            <w:proofErr w:type="gramEnd"/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!</w:t>
            </w:r>
          </w:p>
          <w:p w14:paraId="53A4DC1A" w14:textId="09DC164E" w:rsidR="00C6709E" w:rsidRPr="003F4240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 xml:space="preserve">Kühlkettenpflichtiges Arzneimittel 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br/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 xml:space="preserve">(Lagerung </w:t>
            </w:r>
            <w:r w:rsidR="009B36A2">
              <w:rPr>
                <w:rFonts w:ascii="Arial" w:hAnsi="Arial" w:cs="Arial"/>
                <w:color w:val="FF0000"/>
                <w:sz w:val="15"/>
                <w:szCs w:val="15"/>
              </w:rPr>
              <w:t xml:space="preserve">und Transport 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bei 2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°C bis 8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°C)!</w:t>
            </w:r>
          </w:p>
          <w:p w14:paraId="769CC009" w14:textId="77777777" w:rsidR="00C6709E" w:rsidRPr="003F4240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10 Wochen nach Entnahme des Impfstoffs aus der Ultratiefkühlung und Aufbewahrung bei 2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°C bis 8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 xml:space="preserve">°C ist der Impfstoff zu vernichten! </w:t>
            </w:r>
          </w:p>
          <w:p w14:paraId="76801D5D" w14:textId="77777777" w:rsidR="00C6709E" w:rsidRPr="003F4240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Vor Licht und Erschütterungen schützen!</w:t>
            </w:r>
          </w:p>
          <w:p w14:paraId="2BF381FB" w14:textId="77777777" w:rsidR="00C6709E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color w:val="FF0000"/>
                <w:sz w:val="15"/>
                <w:szCs w:val="15"/>
              </w:rPr>
            </w:pPr>
            <w:r w:rsidRPr="003F4240">
              <w:rPr>
                <w:rFonts w:ascii="Arial" w:hAnsi="Arial" w:cs="Arial"/>
                <w:b/>
                <w:color w:val="FF0000"/>
                <w:sz w:val="15"/>
                <w:szCs w:val="15"/>
              </w:rPr>
              <w:t>NICHT VERDÜNNEN!</w:t>
            </w:r>
          </w:p>
          <w:p w14:paraId="70EE6C87" w14:textId="75C0C4E6" w:rsidR="00C6709E" w:rsidRPr="003F4240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color w:val="FF0000"/>
                <w:sz w:val="15"/>
                <w:szCs w:val="15"/>
              </w:rPr>
            </w:pPr>
            <w:r>
              <w:rPr>
                <w:rFonts w:ascii="Arial" w:hAnsi="Arial" w:cs="Arial"/>
                <w:b/>
                <w:color w:val="FF0000"/>
                <w:sz w:val="15"/>
                <w:szCs w:val="15"/>
              </w:rPr>
              <w:t>0,3 ml pro Dosis applizieren</w:t>
            </w:r>
          </w:p>
          <w:p w14:paraId="4112FF1D" w14:textId="6FDA9FAF" w:rsidR="00C6709E" w:rsidRPr="003844FD" w:rsidRDefault="00C6709E" w:rsidP="003844FD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3844FD">
              <w:rPr>
                <w:rFonts w:ascii="Arial" w:hAnsi="Arial" w:cs="Arial"/>
                <w:bCs/>
                <w:color w:val="FF0000"/>
                <w:spacing w:val="5"/>
                <w:kern w:val="28"/>
                <w:sz w:val="15"/>
                <w:szCs w:val="15"/>
              </w:rPr>
              <w:t>Transportstabilität des angebrochenen Vials/der aufgezogenen Spritzen siehe Fachinformation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</w:tcPr>
          <w:p w14:paraId="42EC50B4" w14:textId="77777777" w:rsidR="00C6709E" w:rsidRPr="000A22DE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proofErr w:type="gramStart"/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Impfstoff darf nach Auftauen nicht mehr eingefroren werden</w:t>
            </w:r>
            <w:proofErr w:type="gramEnd"/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!</w:t>
            </w:r>
          </w:p>
          <w:p w14:paraId="7EE0CED8" w14:textId="2D976362" w:rsidR="00C6709E" w:rsidRPr="000A22DE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 xml:space="preserve">Kühlkettenpflichtiges Arzneimittel 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br/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 xml:space="preserve">(Lagerung </w:t>
            </w:r>
            <w:r w:rsidR="009B36A2">
              <w:rPr>
                <w:rFonts w:ascii="Arial" w:hAnsi="Arial" w:cs="Arial"/>
                <w:color w:val="FF0000"/>
                <w:sz w:val="15"/>
                <w:szCs w:val="15"/>
              </w:rPr>
              <w:t xml:space="preserve">und Transport 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bei 2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°C bis 8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°C)!</w:t>
            </w:r>
          </w:p>
          <w:p w14:paraId="116C4349" w14:textId="77777777" w:rsidR="00C6709E" w:rsidRPr="000A22DE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10 Wochen nach Entnahme des Impfstoffs aus der Ultratiefkühlung und Aufbewahrung bei 2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°C bis 8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 xml:space="preserve">°C ist der Impfstoff zu vernichten! </w:t>
            </w:r>
          </w:p>
          <w:p w14:paraId="015E0317" w14:textId="77777777" w:rsidR="00C6709E" w:rsidRPr="000A22DE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Vor Licht und Erschütterungen schützen!</w:t>
            </w:r>
          </w:p>
          <w:p w14:paraId="0EA94C58" w14:textId="77777777" w:rsidR="00C6709E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color w:val="FF0000"/>
                <w:sz w:val="15"/>
                <w:szCs w:val="15"/>
              </w:rPr>
            </w:pPr>
            <w:r w:rsidRPr="00D86AF0">
              <w:rPr>
                <w:rFonts w:ascii="Arial" w:hAnsi="Arial" w:cs="Arial"/>
                <w:b/>
                <w:color w:val="FF0000"/>
                <w:sz w:val="15"/>
                <w:szCs w:val="15"/>
              </w:rPr>
              <w:t>NICHT VERDÜNNEN!</w:t>
            </w:r>
          </w:p>
          <w:p w14:paraId="0FE28E49" w14:textId="6C323B49" w:rsidR="00C6709E" w:rsidRPr="00D86AF0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color w:val="FF0000"/>
                <w:sz w:val="15"/>
                <w:szCs w:val="15"/>
              </w:rPr>
            </w:pPr>
            <w:r>
              <w:rPr>
                <w:rFonts w:ascii="Arial" w:hAnsi="Arial" w:cs="Arial"/>
                <w:b/>
                <w:color w:val="FF0000"/>
                <w:sz w:val="15"/>
                <w:szCs w:val="15"/>
              </w:rPr>
              <w:t>0,3 ml pro Dosis applizieren</w:t>
            </w:r>
          </w:p>
          <w:p w14:paraId="21AECDFF" w14:textId="0DDF4765" w:rsidR="00C6709E" w:rsidRPr="000151C1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0A22DE">
              <w:rPr>
                <w:rFonts w:ascii="Arial" w:hAnsi="Arial" w:cs="Arial"/>
                <w:bCs/>
                <w:color w:val="FF0000"/>
                <w:spacing w:val="5"/>
                <w:kern w:val="28"/>
                <w:sz w:val="15"/>
                <w:szCs w:val="15"/>
              </w:rPr>
              <w:t>Transportstabilität des angebrochenen Vials/der aufgezogenen Spritzen siehe Fachinformation</w:t>
            </w:r>
          </w:p>
        </w:tc>
        <w:tc>
          <w:tcPr>
            <w:tcW w:w="1416" w:type="pct"/>
            <w:gridSpan w:val="4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auto"/>
            </w:tcBorders>
          </w:tcPr>
          <w:p w14:paraId="1477037F" w14:textId="77777777" w:rsidR="00C6709E" w:rsidRPr="00EC501C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proofErr w:type="gramStart"/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Impfstoff darf nach Auftauen nicht mehr eingefroren werden</w:t>
            </w:r>
            <w:proofErr w:type="gramEnd"/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!</w:t>
            </w:r>
          </w:p>
          <w:p w14:paraId="34CDEB6A" w14:textId="69F97E70" w:rsidR="00C6709E" w:rsidRPr="00EC501C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Kühlkettenpflichtiges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 xml:space="preserve"> </w:t>
            </w: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Arzneimittel 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br/>
            </w: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(Lagerung </w:t>
            </w:r>
            <w:r w:rsidR="009B36A2">
              <w:rPr>
                <w:rFonts w:ascii="Arial" w:hAnsi="Arial" w:cs="Arial"/>
                <w:color w:val="FF0000"/>
                <w:sz w:val="15"/>
                <w:szCs w:val="15"/>
              </w:rPr>
              <w:t xml:space="preserve">und Transport </w:t>
            </w: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bei 2 °C bis 8 °C)!</w:t>
            </w:r>
          </w:p>
          <w:p w14:paraId="5ACD17E6" w14:textId="77777777" w:rsidR="00C6709E" w:rsidRPr="00EC501C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10 Wochen nach Entnahme des Impfstoffs aus der Ultratiefkühlung und Aufbewahrung bei 2 °C bis 8 °C ist der Impfstoff zu vernichten! </w:t>
            </w:r>
          </w:p>
          <w:p w14:paraId="091ABCF5" w14:textId="77777777" w:rsidR="00C6709E" w:rsidRPr="00EC501C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Vor Licht und Erschütterungen schützen!</w:t>
            </w:r>
          </w:p>
          <w:p w14:paraId="61CFB3C8" w14:textId="77777777" w:rsidR="00C6709E" w:rsidRPr="00B478F1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Vor Verabreichung mit </w:t>
            </w:r>
            <w:r>
              <w:rPr>
                <w:rFonts w:ascii="Arial" w:hAnsi="Arial" w:cs="Arial"/>
                <w:b/>
                <w:color w:val="FF0000"/>
                <w:sz w:val="15"/>
                <w:szCs w:val="15"/>
                <w:u w:val="single"/>
              </w:rPr>
              <w:t>1,1</w:t>
            </w:r>
            <w:r w:rsidRPr="00EC501C">
              <w:rPr>
                <w:rFonts w:ascii="Arial" w:hAnsi="Arial" w:cs="Arial"/>
                <w:b/>
                <w:color w:val="FF0000"/>
                <w:sz w:val="15"/>
                <w:szCs w:val="15"/>
                <w:u w:val="single"/>
              </w:rPr>
              <w:t xml:space="preserve"> ml</w:t>
            </w: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 NaCl 0,9%-</w:t>
            </w:r>
            <w:proofErr w:type="spellStart"/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Lsg</w:t>
            </w:r>
            <w:proofErr w:type="spellEnd"/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. verdünnen!</w:t>
            </w:r>
          </w:p>
          <w:p w14:paraId="7830E302" w14:textId="77777777" w:rsidR="00C6709E" w:rsidRPr="00C83E59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bCs/>
                <w:color w:val="FF0000"/>
                <w:sz w:val="15"/>
                <w:szCs w:val="15"/>
              </w:rPr>
            </w:pPr>
            <w:r w:rsidRPr="00C83E59">
              <w:rPr>
                <w:rFonts w:ascii="Arial" w:hAnsi="Arial" w:cs="Arial"/>
                <w:b/>
                <w:bCs/>
                <w:color w:val="FF0000"/>
                <w:sz w:val="15"/>
                <w:szCs w:val="15"/>
              </w:rPr>
              <w:t>0,3 ml pro Dosis applizieren</w:t>
            </w:r>
          </w:p>
          <w:p w14:paraId="056C3764" w14:textId="6AE5EAB8" w:rsidR="00C6709E" w:rsidRPr="000A22DE" w:rsidRDefault="00C6709E" w:rsidP="00C6709E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bCs/>
                <w:color w:val="FF0000"/>
                <w:sz w:val="15"/>
                <w:szCs w:val="15"/>
              </w:rPr>
              <w:t>Transportstabilität des angebrochenen Vials/der aufgezogenen Spritzen siehe Fachinformation</w:t>
            </w:r>
          </w:p>
        </w:tc>
      </w:tr>
      <w:tr w:rsidR="00EC501C" w14:paraId="654CDB73" w14:textId="77777777" w:rsidTr="000151C1">
        <w:trPr>
          <w:trHeight w:val="18"/>
        </w:trPr>
        <w:tc>
          <w:tcPr>
            <w:tcW w:w="752" w:type="pct"/>
            <w:tcBorders>
              <w:top w:val="single" w:sz="4" w:space="0" w:color="auto"/>
              <w:left w:val="single" w:sz="18" w:space="0" w:color="auto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3D0BF1EF" w14:textId="77777777" w:rsidR="00EC501C" w:rsidRPr="00802DB7" w:rsidRDefault="00EC501C" w:rsidP="00EC501C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802DB7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Packungsbeilage</w:t>
            </w:r>
          </w:p>
        </w:tc>
        <w:tc>
          <w:tcPr>
            <w:tcW w:w="1416" w:type="pct"/>
            <w:gridSpan w:val="3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4D3B30" w14:textId="77777777" w:rsidR="00EC501C" w:rsidRPr="001910DB" w:rsidRDefault="00EC501C" w:rsidP="00EC501C">
            <w:p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0" w:firstLine="0"/>
              <w:rPr>
                <w:rFonts w:ascii="Arial" w:hAnsi="Arial" w:cs="Arial"/>
                <w:color w:val="FF0000"/>
                <w:sz w:val="16"/>
                <w:szCs w:val="16"/>
              </w:rPr>
            </w:pPr>
            <w:hyperlink r:id="rId11" w:history="1">
              <w:r w:rsidRPr="002F04C0">
                <w:rPr>
                  <w:rStyle w:val="Hyperlink"/>
                  <w:rFonts w:ascii="Arial" w:hAnsi="Arial" w:cs="Arial"/>
                  <w:sz w:val="16"/>
                </w:rPr>
                <w:t>https://www.comirnatyglobal.com/</w:t>
              </w:r>
            </w:hyperlink>
            <w:r w:rsidRPr="002F04C0">
              <w:rPr>
                <w:rFonts w:ascii="Arial" w:hAnsi="Arial" w:cs="Arial"/>
                <w:sz w:val="16"/>
              </w:rPr>
              <w:t xml:space="preserve"> </w:t>
            </w:r>
            <w:r w:rsidRPr="001910DB">
              <w:rPr>
                <w:rFonts w:ascii="Arial" w:hAnsi="Arial" w:cs="Arial"/>
                <w:color w:val="FF0000"/>
                <w:sz w:val="16"/>
                <w:szCs w:val="16"/>
                <w:u w:val="single"/>
              </w:rPr>
              <w:t xml:space="preserve"> </w:t>
            </w:r>
          </w:p>
        </w:tc>
        <w:tc>
          <w:tcPr>
            <w:tcW w:w="1416" w:type="pct"/>
            <w:gridSpan w:val="3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E4605A" w14:textId="351A9D1E" w:rsidR="00EC501C" w:rsidRPr="001910DB" w:rsidRDefault="00EC501C" w:rsidP="00EC501C">
            <w:p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0" w:firstLine="0"/>
              <w:rPr>
                <w:rFonts w:ascii="Arial" w:hAnsi="Arial" w:cs="Arial"/>
                <w:color w:val="FF0000"/>
                <w:sz w:val="16"/>
                <w:szCs w:val="16"/>
              </w:rPr>
            </w:pPr>
            <w:hyperlink r:id="rId12" w:history="1">
              <w:r w:rsidRPr="002F04C0">
                <w:rPr>
                  <w:rStyle w:val="Hyperlink"/>
                  <w:rFonts w:ascii="Arial" w:hAnsi="Arial" w:cs="Arial"/>
                  <w:sz w:val="16"/>
                </w:rPr>
                <w:t>https://www.comirnatyglobal.com/</w:t>
              </w:r>
            </w:hyperlink>
            <w:r w:rsidRPr="002F04C0">
              <w:rPr>
                <w:rFonts w:ascii="Arial" w:hAnsi="Arial" w:cs="Arial"/>
                <w:sz w:val="16"/>
              </w:rPr>
              <w:t xml:space="preserve"> </w:t>
            </w:r>
            <w:r w:rsidRPr="001910DB">
              <w:rPr>
                <w:rFonts w:ascii="Arial" w:hAnsi="Arial" w:cs="Arial"/>
                <w:color w:val="FF0000"/>
                <w:sz w:val="16"/>
                <w:szCs w:val="16"/>
                <w:u w:val="single"/>
              </w:rPr>
              <w:t xml:space="preserve"> </w:t>
            </w:r>
          </w:p>
        </w:tc>
        <w:tc>
          <w:tcPr>
            <w:tcW w:w="1416" w:type="pct"/>
            <w:gridSpan w:val="4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2B513437" w14:textId="77777777" w:rsidR="00EC501C" w:rsidRPr="001910DB" w:rsidRDefault="00EC501C" w:rsidP="00EC501C">
            <w:p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0" w:firstLine="0"/>
              <w:rPr>
                <w:rFonts w:ascii="Arial" w:hAnsi="Arial" w:cs="Arial"/>
                <w:color w:val="FF0000"/>
                <w:sz w:val="16"/>
                <w:szCs w:val="16"/>
              </w:rPr>
            </w:pPr>
            <w:hyperlink r:id="rId13" w:history="1">
              <w:r w:rsidRPr="002F04C0">
                <w:rPr>
                  <w:rStyle w:val="Hyperlink"/>
                  <w:rFonts w:ascii="Arial" w:hAnsi="Arial" w:cs="Arial"/>
                  <w:sz w:val="16"/>
                </w:rPr>
                <w:t>https://www.comirnatyglobal.com/</w:t>
              </w:r>
            </w:hyperlink>
          </w:p>
        </w:tc>
      </w:tr>
      <w:tr w:rsidR="00EC501C" w14:paraId="7B950797" w14:textId="77777777" w:rsidTr="000151C1">
        <w:trPr>
          <w:trHeight w:val="599"/>
        </w:trPr>
        <w:tc>
          <w:tcPr>
            <w:tcW w:w="752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508BB0D4" w14:textId="77777777" w:rsidR="00EC501C" w:rsidRPr="0078025F" w:rsidRDefault="00EC501C" w:rsidP="00EC501C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78025F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Datum:</w:t>
            </w:r>
          </w:p>
          <w:p w14:paraId="1A0B9DFE" w14:textId="77777777" w:rsidR="00EC501C" w:rsidRPr="00AD16E4" w:rsidRDefault="00EC501C" w:rsidP="00EC501C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Start Transport Apotheke: </w:t>
            </w:r>
          </w:p>
          <w:p w14:paraId="4AB8DF1B" w14:textId="77777777" w:rsidR="00EC501C" w:rsidRPr="000A22DE" w:rsidRDefault="00EC501C" w:rsidP="00EC501C">
            <w:pPr>
              <w:rPr>
                <w:rFonts w:ascii="Arial" w:hAnsi="Arial" w:cs="Arial"/>
                <w:bCs/>
                <w:spacing w:val="5"/>
                <w:kern w:val="28"/>
                <w:sz w:val="10"/>
                <w:szCs w:val="16"/>
              </w:rPr>
            </w:pPr>
          </w:p>
          <w:p w14:paraId="5152FD97" w14:textId="77777777" w:rsidR="000151C1" w:rsidRDefault="000151C1" w:rsidP="00EC501C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3153F3BD" w14:textId="6FE22283" w:rsidR="00EC501C" w:rsidRDefault="00EC501C" w:rsidP="00EC501C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…. : ….   Uhr</w:t>
            </w:r>
          </w:p>
        </w:tc>
        <w:tc>
          <w:tcPr>
            <w:tcW w:w="3172" w:type="pct"/>
            <w:gridSpan w:val="7"/>
            <w:tcBorders>
              <w:top w:val="single" w:sz="18" w:space="0" w:color="000000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CBA66D5" w14:textId="77777777" w:rsidR="00EC501C" w:rsidRDefault="00EC501C" w:rsidP="00EC501C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Stempel Apotheke</w:t>
            </w:r>
          </w:p>
          <w:p w14:paraId="0BB312BA" w14:textId="77777777" w:rsidR="000151C1" w:rsidRPr="00AD16E4" w:rsidRDefault="000151C1" w:rsidP="00EC501C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1607FD08" w14:textId="77777777" w:rsidR="00EC501C" w:rsidRPr="00AD16E4" w:rsidRDefault="00EC501C" w:rsidP="00EC501C">
            <w:pPr>
              <w:tabs>
                <w:tab w:val="left" w:pos="4849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4B82D4ED" w14:textId="77777777" w:rsidR="00EC501C" w:rsidRPr="00AD16E4" w:rsidRDefault="00EC501C" w:rsidP="00EC501C">
            <w:pPr>
              <w:tabs>
                <w:tab w:val="left" w:pos="4849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____________________________________</w:t>
            </w:r>
          </w:p>
          <w:p w14:paraId="752F6AB3" w14:textId="77777777" w:rsidR="00EC501C" w:rsidRPr="00753B9A" w:rsidRDefault="00EC501C" w:rsidP="00EC501C">
            <w:pPr>
              <w:tabs>
                <w:tab w:val="left" w:pos="4707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22"/>
                <w:szCs w:val="22"/>
              </w:rPr>
            </w:pPr>
            <w:r w:rsidRPr="00DE26DD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>Unterschrift des verantwortlichen Apothekers</w:t>
            </w:r>
          </w:p>
        </w:tc>
        <w:tc>
          <w:tcPr>
            <w:tcW w:w="1076" w:type="pct"/>
            <w:gridSpan w:val="3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auto"/>
            </w:tcBorders>
          </w:tcPr>
          <w:p w14:paraId="371D56BB" w14:textId="77777777" w:rsidR="00EC501C" w:rsidRPr="00A61A0E" w:rsidRDefault="00EC501C" w:rsidP="00EC501C">
            <w:pPr>
              <w:tabs>
                <w:tab w:val="left" w:pos="4707"/>
              </w:tabs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99449D">
              <w:rPr>
                <w:rFonts w:ascii="Arial" w:hAnsi="Arial" w:cs="Arial"/>
                <w:bCs/>
                <w:spacing w:val="5"/>
                <w:kern w:val="28"/>
                <w:sz w:val="20"/>
                <w:szCs w:val="22"/>
              </w:rPr>
              <w:t xml:space="preserve">Impfzubehör beigelegt    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20"/>
                <w:szCs w:val="22"/>
              </w:rPr>
              <w:sym w:font="Wingdings" w:char="F06F"/>
            </w:r>
          </w:p>
        </w:tc>
      </w:tr>
      <w:tr w:rsidR="00EC501C" w14:paraId="61084D38" w14:textId="77777777" w:rsidTr="000151C1">
        <w:trPr>
          <w:trHeight w:val="46"/>
        </w:trPr>
        <w:tc>
          <w:tcPr>
            <w:tcW w:w="752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F512CE2" w14:textId="77777777" w:rsidR="00EC501C" w:rsidRDefault="00EC501C" w:rsidP="00EC501C">
            <w:pPr>
              <w:ind w:left="10" w:hanging="1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Ankunft Lieferung beim Arzt:</w:t>
            </w:r>
          </w:p>
          <w:p w14:paraId="31B6557F" w14:textId="77777777" w:rsidR="00EC501C" w:rsidRPr="001F5DFD" w:rsidRDefault="00EC501C" w:rsidP="00EC501C">
            <w:pPr>
              <w:ind w:left="10" w:hanging="1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385DDC39" w14:textId="77777777" w:rsidR="00E14636" w:rsidRDefault="00E14636" w:rsidP="00EC501C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</w:p>
          <w:p w14:paraId="0833ABDA" w14:textId="0A5D4CF4" w:rsidR="00EC501C" w:rsidRDefault="00EC501C" w:rsidP="00EC501C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  <w:t xml:space="preserve">…. : ….   </w:t>
            </w:r>
            <w:r w:rsidRPr="00AB4B18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Uhr</w:t>
            </w:r>
          </w:p>
        </w:tc>
        <w:tc>
          <w:tcPr>
            <w:tcW w:w="3172" w:type="pct"/>
            <w:gridSpan w:val="7"/>
            <w:tcBorders>
              <w:top w:val="single" w:sz="18" w:space="0" w:color="auto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41548431" w14:textId="77777777" w:rsidR="00EC501C" w:rsidRDefault="00EC501C" w:rsidP="00EC501C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Stempel Arzt</w:t>
            </w:r>
          </w:p>
          <w:p w14:paraId="63F25FA8" w14:textId="77777777" w:rsidR="00E14636" w:rsidRDefault="00E14636" w:rsidP="00EC501C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37C115EA" w14:textId="77777777" w:rsidR="00EC501C" w:rsidRPr="00AD16E4" w:rsidRDefault="00EC501C" w:rsidP="00EC501C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626015E7" w14:textId="77777777" w:rsidR="00EC501C" w:rsidRPr="00AD16E4" w:rsidRDefault="00EC501C" w:rsidP="00EC501C">
            <w:pPr>
              <w:tabs>
                <w:tab w:val="left" w:pos="4707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____________________________________</w:t>
            </w:r>
          </w:p>
          <w:p w14:paraId="1B353169" w14:textId="77777777" w:rsidR="00EC501C" w:rsidRDefault="00EC501C" w:rsidP="00EC501C">
            <w:pPr>
              <w:tabs>
                <w:tab w:val="left" w:pos="4991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DE26DD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 xml:space="preserve">Unterschrift des Mitarbeiters </w:t>
            </w:r>
            <w:r w:rsidRPr="00FF6FC7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>des</w:t>
            </w:r>
            <w:r w:rsidRPr="00DE26DD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 xml:space="preserve"> Arzt</w:t>
            </w:r>
            <w:r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>es (Entgegennehmender)</w:t>
            </w:r>
          </w:p>
        </w:tc>
        <w:tc>
          <w:tcPr>
            <w:tcW w:w="1076" w:type="pct"/>
            <w:gridSpan w:val="3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62B55199" w14:textId="77777777" w:rsidR="00EC501C" w:rsidRDefault="00EC501C" w:rsidP="00EC501C">
            <w:pPr>
              <w:tabs>
                <w:tab w:val="left" w:pos="4991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</w:p>
        </w:tc>
      </w:tr>
    </w:tbl>
    <w:p w14:paraId="630A7CC7" w14:textId="77777777" w:rsidR="006D0778" w:rsidRDefault="006D0778">
      <w:pPr>
        <w:rPr>
          <w:sz w:val="10"/>
        </w:rPr>
      </w:pPr>
      <w:r>
        <w:rPr>
          <w:sz w:val="10"/>
        </w:rPr>
        <w:br w:type="page"/>
      </w:r>
    </w:p>
    <w:p w14:paraId="7EC82026" w14:textId="77777777" w:rsidR="007238CF" w:rsidRDefault="007238CF">
      <w:pPr>
        <w:rPr>
          <w:sz w:val="10"/>
        </w:rPr>
      </w:pPr>
    </w:p>
    <w:p w14:paraId="3C1C7843" w14:textId="77777777" w:rsidR="00C6709E" w:rsidRPr="002113FC" w:rsidRDefault="00C6709E">
      <w:pPr>
        <w:rPr>
          <w:sz w:val="10"/>
        </w:rPr>
      </w:pPr>
    </w:p>
    <w:p w14:paraId="2143889B" w14:textId="60EFAA30" w:rsidR="004A207B" w:rsidRDefault="004A207B">
      <w:pPr>
        <w:rPr>
          <w:sz w:val="4"/>
        </w:rPr>
      </w:pPr>
    </w:p>
    <w:p w14:paraId="6560D897" w14:textId="2D6A1B44" w:rsidR="004A207B" w:rsidRDefault="004A207B">
      <w:pPr>
        <w:rPr>
          <w:sz w:val="4"/>
        </w:rPr>
      </w:pPr>
    </w:p>
    <w:tbl>
      <w:tblPr>
        <w:tblStyle w:val="Tabellenraster"/>
        <w:tblW w:w="5407" w:type="pct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385"/>
        <w:gridCol w:w="1846"/>
        <w:gridCol w:w="400"/>
        <w:gridCol w:w="2246"/>
        <w:gridCol w:w="1748"/>
        <w:gridCol w:w="498"/>
        <w:gridCol w:w="2246"/>
        <w:gridCol w:w="1079"/>
        <w:gridCol w:w="856"/>
        <w:gridCol w:w="311"/>
        <w:gridCol w:w="2246"/>
      </w:tblGrid>
      <w:tr w:rsidR="006C2240" w14:paraId="40F94B7D" w14:textId="77777777" w:rsidTr="006C2240">
        <w:trPr>
          <w:trHeight w:val="50"/>
        </w:trPr>
        <w:tc>
          <w:tcPr>
            <w:tcW w:w="5000" w:type="pct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EEB7FD7" w14:textId="77777777" w:rsidR="006C2240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20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20"/>
              </w:rPr>
              <w:t>Name des Arztes:</w:t>
            </w:r>
          </w:p>
          <w:p w14:paraId="3B943D1D" w14:textId="77777777" w:rsidR="006C2240" w:rsidRPr="00802DB7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</w:tr>
      <w:tr w:rsidR="006C2240" w14:paraId="29E0A4CA" w14:textId="77777777" w:rsidTr="00D75AA8">
        <w:trPr>
          <w:trHeight w:val="757"/>
        </w:trPr>
        <w:tc>
          <w:tcPr>
            <w:tcW w:w="752" w:type="pct"/>
            <w:tcBorders>
              <w:top w:val="single" w:sz="18" w:space="0" w:color="auto"/>
              <w:left w:val="single" w:sz="1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36D1DEF7" w14:textId="77777777" w:rsidR="006C2240" w:rsidRPr="003F4240" w:rsidRDefault="006C2240" w:rsidP="006F2D19">
            <w:pPr>
              <w:ind w:left="7" w:hanging="7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Produktbezeichnung Fachinformation:</w:t>
            </w:r>
          </w:p>
        </w:tc>
        <w:tc>
          <w:tcPr>
            <w:tcW w:w="1416" w:type="pct"/>
            <w:gridSpan w:val="3"/>
            <w:tcBorders>
              <w:top w:val="single" w:sz="18" w:space="0" w:color="auto"/>
              <w:bottom w:val="single" w:sz="18" w:space="0" w:color="000000"/>
            </w:tcBorders>
            <w:shd w:val="clear" w:color="auto" w:fill="A6A6A6" w:themeFill="background1" w:themeFillShade="A6"/>
            <w:vAlign w:val="center"/>
          </w:tcPr>
          <w:p w14:paraId="2C637A6E" w14:textId="57E125A8" w:rsidR="006C2240" w:rsidRPr="003F4240" w:rsidRDefault="006C2240" w:rsidP="006F2D19">
            <w:pPr>
              <w:ind w:left="-116" w:right="-114" w:firstLine="45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</w:pP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>Comirnaty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  <w:lang w:val="en-GB"/>
              </w:rPr>
              <w:t>®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>KP.2</w:t>
            </w:r>
            <w:bookmarkStart w:id="1" w:name="_Ref179354674"/>
            <w:r w:rsidR="00C97F0D">
              <w:rPr>
                <w:rStyle w:val="Funotenzeichen"/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footnoteReference w:id="3"/>
            </w:r>
            <w:bookmarkEnd w:id="1"/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br/>
              <w:t xml:space="preserve">30 µg/Dosis 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>Injektionsdisp</w:t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>ersion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 xml:space="preserve"> (BioNTech)</w:t>
            </w:r>
            <w:r w:rsidRPr="00802DB7" w:rsidDel="00003198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lang w:val="en-GB"/>
              </w:rPr>
              <w:t xml:space="preserve"> </w:t>
            </w:r>
          </w:p>
        </w:tc>
        <w:tc>
          <w:tcPr>
            <w:tcW w:w="1416" w:type="pct"/>
            <w:gridSpan w:val="3"/>
            <w:tcBorders>
              <w:top w:val="single" w:sz="18" w:space="0" w:color="auto"/>
              <w:left w:val="single" w:sz="4" w:space="0" w:color="auto"/>
              <w:bottom w:val="single" w:sz="18" w:space="0" w:color="000000"/>
              <w:right w:val="single" w:sz="18" w:space="0" w:color="auto"/>
            </w:tcBorders>
            <w:shd w:val="clear" w:color="auto" w:fill="5B9BD5" w:themeFill="accent1"/>
            <w:vAlign w:val="center"/>
          </w:tcPr>
          <w:p w14:paraId="7F5C997C" w14:textId="041F8E29" w:rsidR="006C2240" w:rsidRPr="003F4240" w:rsidRDefault="006C2240" w:rsidP="00C97F0D">
            <w:pPr>
              <w:ind w:left="0" w:firstLine="0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</w:pP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>Comirnaty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t>®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>KP.2</w:t>
            </w:r>
            <w:r w:rsidR="009B36A2" w:rsidRPr="00D75AA8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fldChar w:fldCharType="begin"/>
            </w:r>
            <w:r w:rsidR="009B36A2" w:rsidRPr="00D75AA8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instrText xml:space="preserve"> NOTEREF _Ref179354674 \h </w:instrText>
            </w:r>
            <w:r w:rsidR="009B36A2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instrText xml:space="preserve"> \* MERGEFORMAT </w:instrText>
            </w:r>
            <w:r w:rsidR="009B36A2" w:rsidRPr="00D75AA8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</w:r>
            <w:r w:rsidR="009B36A2" w:rsidRPr="00D75AA8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fldChar w:fldCharType="separate"/>
            </w:r>
            <w:r w:rsidR="009B36A2" w:rsidRPr="00D75AA8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t>1</w:t>
            </w:r>
            <w:r w:rsidR="009B36A2" w:rsidRPr="00D75AA8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fldChar w:fldCharType="end"/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br/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 xml:space="preserve">für Kinder (5 bis 11 Jahre) </w:t>
            </w: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br/>
              <w:t>10 µg/Dosis Injektionsdispersion (BioNTech)</w:t>
            </w:r>
          </w:p>
        </w:tc>
        <w:tc>
          <w:tcPr>
            <w:tcW w:w="1416" w:type="pct"/>
            <w:gridSpan w:val="4"/>
            <w:tcBorders>
              <w:top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FFFF00"/>
            <w:vAlign w:val="center"/>
          </w:tcPr>
          <w:p w14:paraId="1E792DD9" w14:textId="51645750" w:rsidR="006C2240" w:rsidRPr="003F4240" w:rsidRDefault="006C2240" w:rsidP="00C97F0D">
            <w:pPr>
              <w:ind w:left="-119" w:firstLine="0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</w:pP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t>Comirnaty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t>®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t>KP.2</w:t>
            </w:r>
            <w:r w:rsidR="009B36A2" w:rsidRPr="00D75AA8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fldChar w:fldCharType="begin"/>
            </w:r>
            <w:r w:rsidR="009B36A2" w:rsidRPr="00D75AA8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instrText xml:space="preserve"> NOTEREF _Ref179354674 \h </w:instrText>
            </w:r>
            <w:r w:rsidR="009B36A2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instrText xml:space="preserve"> \* MERGEFORMAT </w:instrText>
            </w:r>
            <w:r w:rsidR="009B36A2" w:rsidRPr="00D75AA8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</w:r>
            <w:r w:rsidR="009B36A2" w:rsidRPr="00D75AA8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fldChar w:fldCharType="separate"/>
            </w:r>
            <w:r w:rsidR="009B36A2" w:rsidRPr="00D75AA8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t>1</w:t>
            </w:r>
            <w:r w:rsidR="009B36A2" w:rsidRPr="00D75AA8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  <w:vertAlign w:val="superscript"/>
              </w:rPr>
              <w:fldChar w:fldCharType="end"/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br/>
              <w:t xml:space="preserve"> für Kinder (6 Monate bis 4 Jahre) 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br/>
              <w:t xml:space="preserve">3 µg/Dosis Konzentrat zur Herstellung 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7"/>
                <w:szCs w:val="17"/>
              </w:rPr>
              <w:br/>
              <w:t>einer Injektionsdispersion (BioNTech)</w:t>
            </w:r>
          </w:p>
        </w:tc>
      </w:tr>
      <w:tr w:rsidR="006C2240" w:rsidRPr="00A365BE" w14:paraId="678672D0" w14:textId="77777777" w:rsidTr="006C2240">
        <w:trPr>
          <w:trHeight w:val="23"/>
        </w:trPr>
        <w:tc>
          <w:tcPr>
            <w:tcW w:w="752" w:type="pct"/>
            <w:tcBorders>
              <w:left w:val="single" w:sz="18" w:space="0" w:color="auto"/>
              <w:right w:val="single" w:sz="8" w:space="0" w:color="auto"/>
            </w:tcBorders>
            <w:vAlign w:val="center"/>
          </w:tcPr>
          <w:p w14:paraId="2A1EB3BF" w14:textId="77777777" w:rsidR="006C2240" w:rsidRPr="003F4240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  <w:lang w:val="en-GB"/>
              </w:rPr>
              <w:t>Vial-</w:t>
            </w:r>
            <w:proofErr w:type="spellStart"/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  <w:lang w:val="en-GB"/>
              </w:rPr>
              <w:t>Etikett</w:t>
            </w:r>
            <w:proofErr w:type="spellEnd"/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  <w:lang w:val="en-GB"/>
              </w:rPr>
              <w:t>:</w:t>
            </w:r>
          </w:p>
        </w:tc>
        <w:tc>
          <w:tcPr>
            <w:tcW w:w="1416" w:type="pct"/>
            <w:gridSpan w:val="3"/>
            <w:tcBorders>
              <w:top w:val="single" w:sz="1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76E28278" w14:textId="42D560AC" w:rsidR="006C2240" w:rsidRPr="007760BE" w:rsidRDefault="006C2240" w:rsidP="006F2D19">
            <w:pPr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  <w:lang w:val="en-GB"/>
              </w:rPr>
            </w:pPr>
            <w:r w:rsidRPr="003F4240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  <w:t>COMIRNATY</w:t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  <w:t xml:space="preserve"> 30 </w:t>
            </w:r>
            <w:proofErr w:type="spellStart"/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  <w:t>mcg</w:t>
            </w:r>
            <w:proofErr w:type="spellEnd"/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  <w:t xml:space="preserve"> KP.2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4" w:space="0" w:color="auto"/>
            </w:tcBorders>
            <w:shd w:val="clear" w:color="auto" w:fill="5B9BD5" w:themeFill="accent1"/>
            <w:vAlign w:val="center"/>
          </w:tcPr>
          <w:p w14:paraId="6AB43EDC" w14:textId="3C4D1EF7" w:rsidR="006C2240" w:rsidRPr="003F4240" w:rsidRDefault="006C2240" w:rsidP="006F2D19">
            <w:pPr>
              <w:ind w:left="0" w:hanging="108"/>
              <w:jc w:val="center"/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pacing w:val="5"/>
                <w:kern w:val="28"/>
                <w:sz w:val="15"/>
                <w:szCs w:val="15"/>
                <w:lang w:val="en-US"/>
              </w:rPr>
            </w:pPr>
            <w:r w:rsidRPr="003F4240"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pacing w:val="5"/>
                <w:kern w:val="28"/>
                <w:sz w:val="15"/>
                <w:szCs w:val="15"/>
                <w:lang w:val="en-US"/>
              </w:rPr>
              <w:t xml:space="preserve">COMIRNATY </w:t>
            </w:r>
            <w:r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pacing w:val="5"/>
                <w:kern w:val="28"/>
                <w:sz w:val="15"/>
                <w:szCs w:val="15"/>
                <w:lang w:val="en-US"/>
              </w:rPr>
              <w:t>10 mcg KP.2</w:t>
            </w:r>
          </w:p>
        </w:tc>
        <w:tc>
          <w:tcPr>
            <w:tcW w:w="1416" w:type="pct"/>
            <w:gridSpan w:val="4"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18" w:space="0" w:color="auto"/>
            </w:tcBorders>
            <w:shd w:val="clear" w:color="auto" w:fill="FFFF00"/>
            <w:vAlign w:val="center"/>
          </w:tcPr>
          <w:p w14:paraId="1FDC7523" w14:textId="032D4F0F" w:rsidR="006C2240" w:rsidRPr="003F4240" w:rsidRDefault="006C2240" w:rsidP="006F2D19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pacing w:val="5"/>
                <w:kern w:val="28"/>
                <w:sz w:val="15"/>
                <w:szCs w:val="15"/>
                <w:lang w:val="en-US"/>
              </w:rPr>
            </w:pPr>
            <w:r w:rsidRPr="00C83E59">
              <w:rPr>
                <w:rFonts w:ascii="Arial" w:hAnsi="Arial" w:cs="Arial"/>
                <w:b/>
                <w:bCs/>
                <w:i/>
                <w:color w:val="000000" w:themeColor="text1"/>
                <w:spacing w:val="5"/>
                <w:kern w:val="28"/>
                <w:sz w:val="15"/>
                <w:szCs w:val="15"/>
                <w:lang w:val="en-GB"/>
              </w:rPr>
              <w:t>COMIRNATY 3 mcg</w:t>
            </w:r>
            <w:r w:rsidRPr="00C83E59">
              <w:rPr>
                <w:rFonts w:ascii="Arial" w:hAnsi="Arial" w:cs="Arial"/>
                <w:b/>
                <w:bCs/>
                <w:i/>
                <w:spacing w:val="5"/>
                <w:kern w:val="28"/>
                <w:sz w:val="15"/>
                <w:szCs w:val="15"/>
                <w:lang w:val="en-GB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spacing w:val="5"/>
                <w:kern w:val="28"/>
                <w:sz w:val="15"/>
                <w:szCs w:val="15"/>
                <w:lang w:val="en-GB"/>
              </w:rPr>
              <w:t>KP.2</w:t>
            </w:r>
          </w:p>
        </w:tc>
      </w:tr>
      <w:tr w:rsidR="006C2240" w14:paraId="7C031140" w14:textId="77777777" w:rsidTr="006C2240">
        <w:trPr>
          <w:trHeight w:val="383"/>
        </w:trPr>
        <w:tc>
          <w:tcPr>
            <w:tcW w:w="752" w:type="pct"/>
            <w:tcBorders>
              <w:left w:val="single" w:sz="18" w:space="0" w:color="auto"/>
              <w:right w:val="single" w:sz="18" w:space="0" w:color="000000"/>
            </w:tcBorders>
            <w:vAlign w:val="center"/>
          </w:tcPr>
          <w:p w14:paraId="2BEF911F" w14:textId="77777777" w:rsidR="006C2240" w:rsidRPr="003F4240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Anzahl der Vials:</w:t>
            </w:r>
          </w:p>
        </w:tc>
        <w:tc>
          <w:tcPr>
            <w:tcW w:w="582" w:type="pc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vAlign w:val="bottom"/>
          </w:tcPr>
          <w:p w14:paraId="209F19E5" w14:textId="77777777" w:rsidR="006C2240" w:rsidRPr="00533EDD" w:rsidRDefault="006C2240" w:rsidP="006F2D19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…………</w:t>
            </w:r>
          </w:p>
        </w:tc>
        <w:tc>
          <w:tcPr>
            <w:tcW w:w="834" w:type="pct"/>
            <w:gridSpan w:val="2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vAlign w:val="center"/>
          </w:tcPr>
          <w:p w14:paraId="12B1328C" w14:textId="77777777" w:rsidR="006C2240" w:rsidRPr="00533EDD" w:rsidRDefault="006C2240" w:rsidP="006F2D19">
            <w:pPr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Vials (mit je 6</w:t>
            </w: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Dosen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</w:t>
            </w:r>
            <w:r w:rsidRPr="008C4C02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à 0,</w:t>
            </w:r>
            <w: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3</w:t>
            </w:r>
            <w:r w:rsidRPr="008C4C02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 xml:space="preserve"> ml</w:t>
            </w:r>
            <w:r w:rsidRPr="003844FD">
              <w:rPr>
                <w:rFonts w:ascii="Arial" w:hAnsi="Arial" w:cs="Arial"/>
                <w:spacing w:val="5"/>
                <w:kern w:val="28"/>
                <w:sz w:val="16"/>
                <w:szCs w:val="16"/>
              </w:rPr>
              <w:t>)</w:t>
            </w:r>
          </w:p>
        </w:tc>
        <w:tc>
          <w:tcPr>
            <w:tcW w:w="551" w:type="pc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vAlign w:val="bottom"/>
          </w:tcPr>
          <w:p w14:paraId="32ECDBDC" w14:textId="77777777" w:rsidR="006C2240" w:rsidRPr="00533EDD" w:rsidRDefault="006C2240" w:rsidP="006F2D19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…………</w:t>
            </w:r>
          </w:p>
        </w:tc>
        <w:tc>
          <w:tcPr>
            <w:tcW w:w="865" w:type="pct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43BB46D6" w14:textId="77777777" w:rsidR="006C2240" w:rsidRPr="00533EDD" w:rsidRDefault="006C2240" w:rsidP="006F2D19">
            <w:pPr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Vials (</w:t>
            </w:r>
            <w:r w:rsidRPr="009E5A8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mit je 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6</w:t>
            </w:r>
            <w:r w:rsidRPr="009E5A8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Dosen </w:t>
            </w:r>
            <w:r w:rsidRPr="009E5A8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à 0,</w:t>
            </w:r>
            <w: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3</w:t>
            </w:r>
            <w:r w:rsidRPr="009E5A8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 xml:space="preserve"> ml</w:t>
            </w:r>
            <w:r w:rsidRPr="003844FD">
              <w:rPr>
                <w:rFonts w:ascii="Arial" w:hAnsi="Arial" w:cs="Arial"/>
                <w:spacing w:val="5"/>
                <w:kern w:val="28"/>
                <w:sz w:val="16"/>
                <w:szCs w:val="16"/>
              </w:rPr>
              <w:t>)</w:t>
            </w:r>
          </w:p>
        </w:tc>
        <w:tc>
          <w:tcPr>
            <w:tcW w:w="610" w:type="pct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bottom"/>
          </w:tcPr>
          <w:p w14:paraId="02995743" w14:textId="77777777" w:rsidR="006C2240" w:rsidRPr="00533EDD" w:rsidRDefault="006C2240" w:rsidP="006F2D19">
            <w:pPr>
              <w:ind w:left="0" w:firstLine="0"/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…………</w:t>
            </w:r>
          </w:p>
        </w:tc>
        <w:tc>
          <w:tcPr>
            <w:tcW w:w="806" w:type="pct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4FB55ECF" w14:textId="77777777" w:rsidR="006C2240" w:rsidRPr="00533EDD" w:rsidRDefault="006C2240" w:rsidP="006F2D19">
            <w:pPr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Vials (mit je 3</w:t>
            </w: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Dosen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</w:t>
            </w:r>
            <w:r w:rsidRPr="008C4C02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à 0,</w:t>
            </w:r>
            <w: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3</w:t>
            </w:r>
            <w:r w:rsidRPr="008C4C02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 xml:space="preserve"> ml</w:t>
            </w:r>
            <w:r w:rsidRPr="003844FD">
              <w:rPr>
                <w:rFonts w:ascii="Arial" w:hAnsi="Arial" w:cs="Arial"/>
                <w:spacing w:val="5"/>
                <w:kern w:val="28"/>
                <w:sz w:val="16"/>
                <w:szCs w:val="16"/>
              </w:rPr>
              <w:t>)</w:t>
            </w:r>
          </w:p>
        </w:tc>
      </w:tr>
      <w:tr w:rsidR="006C2240" w14:paraId="66A5D74B" w14:textId="77777777" w:rsidTr="006C2240">
        <w:trPr>
          <w:trHeight w:val="23"/>
        </w:trPr>
        <w:tc>
          <w:tcPr>
            <w:tcW w:w="752" w:type="pct"/>
            <w:tcBorders>
              <w:left w:val="single" w:sz="18" w:space="0" w:color="auto"/>
              <w:bottom w:val="single" w:sz="4" w:space="0" w:color="000000"/>
              <w:right w:val="single" w:sz="18" w:space="0" w:color="000000"/>
            </w:tcBorders>
          </w:tcPr>
          <w:p w14:paraId="1CB9C43B" w14:textId="77777777" w:rsidR="006C2240" w:rsidRPr="003F4240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Chargenbezeichnung: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1DA9C834" w14:textId="77777777" w:rsidR="006C2240" w:rsidRPr="00753B9A" w:rsidRDefault="006C2240" w:rsidP="006F2D19">
            <w:pPr>
              <w:rPr>
                <w:rFonts w:ascii="Arial" w:hAnsi="Arial" w:cs="Arial"/>
                <w:bCs/>
                <w:spacing w:val="5"/>
                <w:kern w:val="28"/>
                <w:sz w:val="20"/>
                <w:szCs w:val="20"/>
              </w:rPr>
            </w:pP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5723248" w14:textId="77777777" w:rsidR="006C2240" w:rsidRPr="0038378D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20"/>
                <w:szCs w:val="20"/>
              </w:rPr>
            </w:pPr>
          </w:p>
        </w:tc>
        <w:tc>
          <w:tcPr>
            <w:tcW w:w="1416" w:type="pct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58FFC142" w14:textId="77777777" w:rsidR="006C2240" w:rsidRPr="0038378D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20"/>
                <w:szCs w:val="20"/>
              </w:rPr>
            </w:pPr>
          </w:p>
        </w:tc>
      </w:tr>
      <w:tr w:rsidR="006C2240" w14:paraId="707B784D" w14:textId="77777777" w:rsidTr="006C2240">
        <w:trPr>
          <w:trHeight w:val="626"/>
        </w:trPr>
        <w:tc>
          <w:tcPr>
            <w:tcW w:w="752" w:type="pct"/>
            <w:tcBorders>
              <w:left w:val="single" w:sz="18" w:space="0" w:color="auto"/>
              <w:right w:val="single" w:sz="8" w:space="0" w:color="auto"/>
            </w:tcBorders>
          </w:tcPr>
          <w:p w14:paraId="03413BAE" w14:textId="77777777" w:rsidR="006C2240" w:rsidRPr="003F4240" w:rsidRDefault="006C2240" w:rsidP="006F2D19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 xml:space="preserve">Haltbarkeit des </w:t>
            </w:r>
          </w:p>
          <w:p w14:paraId="789B371B" w14:textId="77777777" w:rsidR="006C2240" w:rsidRPr="003F4240" w:rsidRDefault="006C2240" w:rsidP="006F2D19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ungeöffneten Vials: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right w:val="single" w:sz="4" w:space="0" w:color="auto"/>
            </w:tcBorders>
          </w:tcPr>
          <w:p w14:paraId="759E1027" w14:textId="77777777" w:rsidR="006C2240" w:rsidRPr="003F4240" w:rsidRDefault="006C2240" w:rsidP="006F2D19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10 Wochen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 xml:space="preserve"> nach Entnahme aus der Ultratiefkühlung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bis 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</w:t>
            </w:r>
          </w:p>
          <w:p w14:paraId="4BDE96FD" w14:textId="77777777" w:rsidR="006C2240" w:rsidRPr="0078025F" w:rsidRDefault="006C2240" w:rsidP="006F2D19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4" w:space="0" w:color="auto"/>
            </w:tcBorders>
          </w:tcPr>
          <w:p w14:paraId="35533443" w14:textId="77777777" w:rsidR="006C2240" w:rsidRPr="00AB4B18" w:rsidRDefault="006C2240" w:rsidP="006F2D19">
            <w:pPr>
              <w:ind w:left="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8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10 Wochen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nach Entnahme aus der Ultratiefkühlung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°C bis 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°C</w:t>
            </w:r>
          </w:p>
        </w:tc>
        <w:tc>
          <w:tcPr>
            <w:tcW w:w="1416" w:type="pct"/>
            <w:gridSpan w:val="4"/>
            <w:tcBorders>
              <w:top w:val="single" w:sz="18" w:space="0" w:color="000000"/>
              <w:right w:val="single" w:sz="18" w:space="0" w:color="auto"/>
            </w:tcBorders>
          </w:tcPr>
          <w:p w14:paraId="5408CBB3" w14:textId="77777777" w:rsidR="006C2240" w:rsidRPr="00433BFE" w:rsidRDefault="006C2240" w:rsidP="006F2D19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10 Wochen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nach Entnahme aus der Ultratiefkühlung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 </w:t>
            </w: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°C bis </w:t>
            </w:r>
            <w:r w:rsidRPr="00802DB7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 </w:t>
            </w:r>
            <w:r w:rsidRPr="00802DB7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°C</w:t>
            </w:r>
          </w:p>
        </w:tc>
      </w:tr>
      <w:tr w:rsidR="006C2240" w14:paraId="7D17ED7A" w14:textId="77777777" w:rsidTr="006C2240">
        <w:trPr>
          <w:trHeight w:val="347"/>
        </w:trPr>
        <w:tc>
          <w:tcPr>
            <w:tcW w:w="752" w:type="pct"/>
            <w:vMerge w:val="restart"/>
            <w:tcBorders>
              <w:left w:val="single" w:sz="18" w:space="0" w:color="auto"/>
              <w:right w:val="single" w:sz="8" w:space="0" w:color="auto"/>
            </w:tcBorders>
          </w:tcPr>
          <w:p w14:paraId="4BC31FDA" w14:textId="77777777" w:rsidR="006C2240" w:rsidRPr="000A22DE" w:rsidRDefault="006C2240" w:rsidP="006F2D19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1416" w:type="pct"/>
            <w:gridSpan w:val="3"/>
            <w:tcBorders>
              <w:left w:val="single" w:sz="8" w:space="0" w:color="auto"/>
              <w:right w:val="single" w:sz="4" w:space="0" w:color="auto"/>
            </w:tcBorders>
          </w:tcPr>
          <w:p w14:paraId="17A9CE08" w14:textId="77777777" w:rsidR="006C2240" w:rsidRPr="003F4240" w:rsidRDefault="006C2240" w:rsidP="006F2D19">
            <w:pPr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Entnahme aus Ultratiefkühlung</w:t>
            </w:r>
          </w:p>
          <w:p w14:paraId="6851C898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(Angaben des Großhandels)</w:t>
            </w:r>
          </w:p>
        </w:tc>
        <w:tc>
          <w:tcPr>
            <w:tcW w:w="1416" w:type="pct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24895832" w14:textId="77777777" w:rsidR="006C2240" w:rsidRPr="000A22DE" w:rsidRDefault="006C2240" w:rsidP="006F2D19">
            <w:pPr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Entnahme aus Ultratiefkühlung</w:t>
            </w:r>
          </w:p>
          <w:p w14:paraId="44093BFF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(Angaben des Großhandels)</w:t>
            </w:r>
          </w:p>
        </w:tc>
        <w:tc>
          <w:tcPr>
            <w:tcW w:w="1416" w:type="pct"/>
            <w:gridSpan w:val="4"/>
            <w:tcBorders>
              <w:right w:val="single" w:sz="18" w:space="0" w:color="auto"/>
            </w:tcBorders>
          </w:tcPr>
          <w:p w14:paraId="314F8A91" w14:textId="77777777" w:rsidR="006C2240" w:rsidRPr="000A22DE" w:rsidRDefault="006C2240" w:rsidP="006F2D19">
            <w:pPr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Entnahme aus Ultratiefkühlung</w:t>
            </w:r>
          </w:p>
          <w:p w14:paraId="5383A9DA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(Angaben des Großhandels)</w:t>
            </w:r>
          </w:p>
        </w:tc>
      </w:tr>
      <w:tr w:rsidR="006C2240" w14:paraId="1C5ED6C9" w14:textId="77777777" w:rsidTr="006C2240">
        <w:trPr>
          <w:trHeight w:val="20"/>
        </w:trPr>
        <w:tc>
          <w:tcPr>
            <w:tcW w:w="752" w:type="pct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19FE66FF" w14:textId="77777777" w:rsidR="006C2240" w:rsidRPr="000A22DE" w:rsidRDefault="006C2240" w:rsidP="006F2D19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708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C1F9E9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am:</w:t>
            </w:r>
          </w:p>
        </w:tc>
        <w:tc>
          <w:tcPr>
            <w:tcW w:w="70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F9D3F1A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um:</w:t>
            </w:r>
          </w:p>
        </w:tc>
        <w:tc>
          <w:tcPr>
            <w:tcW w:w="708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E8AB205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am:</w:t>
            </w:r>
          </w:p>
        </w:tc>
        <w:tc>
          <w:tcPr>
            <w:tcW w:w="70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9DC4109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um:</w:t>
            </w:r>
          </w:p>
        </w:tc>
        <w:tc>
          <w:tcPr>
            <w:tcW w:w="708" w:type="pct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1B7BA3B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am:</w:t>
            </w:r>
          </w:p>
        </w:tc>
        <w:tc>
          <w:tcPr>
            <w:tcW w:w="70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070399B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um:</w:t>
            </w:r>
          </w:p>
        </w:tc>
      </w:tr>
      <w:tr w:rsidR="006C2240" w14:paraId="19FC7D87" w14:textId="77777777" w:rsidTr="006C2240">
        <w:trPr>
          <w:trHeight w:val="371"/>
        </w:trPr>
        <w:tc>
          <w:tcPr>
            <w:tcW w:w="752" w:type="pct"/>
            <w:tcBorders>
              <w:left w:val="single" w:sz="1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</w:tcPr>
          <w:p w14:paraId="7D62B103" w14:textId="77777777" w:rsidR="006C2240" w:rsidRPr="000A22DE" w:rsidRDefault="006C2240" w:rsidP="006F2D19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Transportdauer:</w:t>
            </w:r>
          </w:p>
        </w:tc>
        <w:tc>
          <w:tcPr>
            <w:tcW w:w="1416" w:type="pct"/>
            <w:gridSpan w:val="3"/>
            <w:tcBorders>
              <w:left w:val="single" w:sz="8" w:space="0" w:color="auto"/>
              <w:bottom w:val="single" w:sz="18" w:space="0" w:color="000000"/>
            </w:tcBorders>
          </w:tcPr>
          <w:p w14:paraId="4E2DB1AE" w14:textId="77777777" w:rsidR="006C2240" w:rsidRPr="0099449D" w:rsidRDefault="006C2240" w:rsidP="006F2D19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78025F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Darf innerhalb der 10-wöchigen Haltbarkeit unbegrenzt bei 2°C bis 8°C transportiert werden</w:t>
            </w:r>
          </w:p>
        </w:tc>
        <w:tc>
          <w:tcPr>
            <w:tcW w:w="1416" w:type="pct"/>
            <w:gridSpan w:val="3"/>
            <w:tcBorders>
              <w:bottom w:val="single" w:sz="18" w:space="0" w:color="000000"/>
            </w:tcBorders>
          </w:tcPr>
          <w:p w14:paraId="4A064823" w14:textId="77777777" w:rsidR="006C2240" w:rsidRPr="0099449D" w:rsidRDefault="006C2240" w:rsidP="006F2D19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Darf innerhalb der 10-wöchigen Haltbarkeit unbegrenzt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bis 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transportiert werden</w:t>
            </w:r>
          </w:p>
        </w:tc>
        <w:tc>
          <w:tcPr>
            <w:tcW w:w="1416" w:type="pct"/>
            <w:gridSpan w:val="4"/>
            <w:tcBorders>
              <w:bottom w:val="single" w:sz="18" w:space="0" w:color="000000"/>
              <w:right w:val="single" w:sz="18" w:space="0" w:color="auto"/>
            </w:tcBorders>
          </w:tcPr>
          <w:p w14:paraId="6E0A3E14" w14:textId="77777777" w:rsidR="006C2240" w:rsidRPr="0099449D" w:rsidRDefault="006C2240" w:rsidP="006F2D19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Darf innerhalb der 10-wöchigen Haltbarkeit unbegrenzt bei 2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bis 8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 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°C transportiert werden</w:t>
            </w:r>
          </w:p>
        </w:tc>
      </w:tr>
      <w:tr w:rsidR="006C2240" w14:paraId="0BD1F9C3" w14:textId="77777777" w:rsidTr="006C2240">
        <w:trPr>
          <w:trHeight w:val="1824"/>
        </w:trPr>
        <w:tc>
          <w:tcPr>
            <w:tcW w:w="752" w:type="pct"/>
            <w:tcBorders>
              <w:left w:val="single" w:sz="18" w:space="0" w:color="auto"/>
              <w:bottom w:val="single" w:sz="4" w:space="0" w:color="auto"/>
              <w:right w:val="single" w:sz="18" w:space="0" w:color="000000"/>
            </w:tcBorders>
            <w:shd w:val="clear" w:color="auto" w:fill="auto"/>
          </w:tcPr>
          <w:p w14:paraId="06686C0E" w14:textId="77777777" w:rsidR="006C2240" w:rsidRPr="000A22DE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0A22DE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Hinweise: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</w:tcPr>
          <w:p w14:paraId="6F05F78D" w14:textId="77777777" w:rsidR="006C2240" w:rsidRPr="003F4240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proofErr w:type="gramStart"/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Impfstoff darf nach Auftauen nicht mehr eingefroren werden</w:t>
            </w:r>
            <w:proofErr w:type="gramEnd"/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!</w:t>
            </w:r>
          </w:p>
          <w:p w14:paraId="52F6CB57" w14:textId="5CE486E7" w:rsidR="006C2240" w:rsidRPr="003F4240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 xml:space="preserve">Kühlkettenpflichtiges Arzneimittel 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br/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 xml:space="preserve">(Lagerung </w:t>
            </w:r>
            <w:r w:rsidR="009B36A2">
              <w:rPr>
                <w:rFonts w:ascii="Arial" w:hAnsi="Arial" w:cs="Arial"/>
                <w:color w:val="FF0000"/>
                <w:sz w:val="15"/>
                <w:szCs w:val="15"/>
              </w:rPr>
              <w:t xml:space="preserve">und Transport 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bei 2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°C bis 8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°C)!</w:t>
            </w:r>
          </w:p>
          <w:p w14:paraId="60E3B0D4" w14:textId="77777777" w:rsidR="006C2240" w:rsidRPr="003F4240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10 Wochen nach Entnahme des Impfstoffs aus der Ultratiefkühlung und Aufbewahrung bei 2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°C bis 8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 xml:space="preserve">°C ist der Impfstoff zu vernichten! </w:t>
            </w:r>
          </w:p>
          <w:p w14:paraId="1A03A842" w14:textId="77777777" w:rsidR="006C2240" w:rsidRPr="003F4240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3F4240">
              <w:rPr>
                <w:rFonts w:ascii="Arial" w:hAnsi="Arial" w:cs="Arial"/>
                <w:color w:val="FF0000"/>
                <w:sz w:val="15"/>
                <w:szCs w:val="15"/>
              </w:rPr>
              <w:t>Vor Licht und Erschütterungen schützen!</w:t>
            </w:r>
          </w:p>
          <w:p w14:paraId="195AAD64" w14:textId="77777777" w:rsidR="006C2240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color w:val="FF0000"/>
                <w:sz w:val="15"/>
                <w:szCs w:val="15"/>
              </w:rPr>
            </w:pPr>
            <w:r w:rsidRPr="003F4240">
              <w:rPr>
                <w:rFonts w:ascii="Arial" w:hAnsi="Arial" w:cs="Arial"/>
                <w:b/>
                <w:color w:val="FF0000"/>
                <w:sz w:val="15"/>
                <w:szCs w:val="15"/>
              </w:rPr>
              <w:t>NICHT VERDÜNNEN!</w:t>
            </w:r>
          </w:p>
          <w:p w14:paraId="46BA9EC2" w14:textId="77777777" w:rsidR="006C2240" w:rsidRPr="003F4240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color w:val="FF0000"/>
                <w:sz w:val="15"/>
                <w:szCs w:val="15"/>
              </w:rPr>
            </w:pPr>
            <w:r>
              <w:rPr>
                <w:rFonts w:ascii="Arial" w:hAnsi="Arial" w:cs="Arial"/>
                <w:b/>
                <w:color w:val="FF0000"/>
                <w:sz w:val="15"/>
                <w:szCs w:val="15"/>
              </w:rPr>
              <w:t>0,3 ml pro Dosis applizieren</w:t>
            </w:r>
          </w:p>
          <w:p w14:paraId="0069529F" w14:textId="77777777" w:rsidR="006C2240" w:rsidRPr="003844FD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3844FD">
              <w:rPr>
                <w:rFonts w:ascii="Arial" w:hAnsi="Arial" w:cs="Arial"/>
                <w:bCs/>
                <w:color w:val="FF0000"/>
                <w:spacing w:val="5"/>
                <w:kern w:val="28"/>
                <w:sz w:val="15"/>
                <w:szCs w:val="15"/>
              </w:rPr>
              <w:t>Transportstabilität des angebrochenen Vials/der aufgezogenen Spritzen siehe Fachinformation</w:t>
            </w:r>
          </w:p>
        </w:tc>
        <w:tc>
          <w:tcPr>
            <w:tcW w:w="1416" w:type="pct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</w:tcPr>
          <w:p w14:paraId="63933E94" w14:textId="77777777" w:rsidR="006C2240" w:rsidRPr="000A22DE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proofErr w:type="gramStart"/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Impfstoff darf nach Auftauen nicht mehr eingefroren werden</w:t>
            </w:r>
            <w:proofErr w:type="gramEnd"/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!</w:t>
            </w:r>
          </w:p>
          <w:p w14:paraId="22D4A30A" w14:textId="7659CD39" w:rsidR="006C2240" w:rsidRPr="000A22DE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 xml:space="preserve">Kühlkettenpflichtiges Arzneimittel 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br/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 xml:space="preserve">(Lagerung </w:t>
            </w:r>
            <w:r w:rsidR="009B36A2">
              <w:rPr>
                <w:rFonts w:ascii="Arial" w:hAnsi="Arial" w:cs="Arial"/>
                <w:color w:val="FF0000"/>
                <w:sz w:val="15"/>
                <w:szCs w:val="15"/>
              </w:rPr>
              <w:t xml:space="preserve">und Transport 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bei 2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°C bis 8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°C)!</w:t>
            </w:r>
          </w:p>
          <w:p w14:paraId="527F6E61" w14:textId="77777777" w:rsidR="006C2240" w:rsidRPr="000A22DE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10 Wochen nach Entnahme des Impfstoffs aus der Ultratiefkühlung und Aufbewahrung bei 2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°C bis 8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> </w:t>
            </w: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 xml:space="preserve">°C ist der Impfstoff zu vernichten! </w:t>
            </w:r>
          </w:p>
          <w:p w14:paraId="7DBA5E78" w14:textId="77777777" w:rsidR="006C2240" w:rsidRPr="000A22DE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0A22DE">
              <w:rPr>
                <w:rFonts w:ascii="Arial" w:hAnsi="Arial" w:cs="Arial"/>
                <w:color w:val="FF0000"/>
                <w:sz w:val="15"/>
                <w:szCs w:val="15"/>
              </w:rPr>
              <w:t>Vor Licht und Erschütterungen schützen!</w:t>
            </w:r>
          </w:p>
          <w:p w14:paraId="71C71CA0" w14:textId="77777777" w:rsidR="006C2240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color w:val="FF0000"/>
                <w:sz w:val="15"/>
                <w:szCs w:val="15"/>
              </w:rPr>
            </w:pPr>
            <w:r w:rsidRPr="00D86AF0">
              <w:rPr>
                <w:rFonts w:ascii="Arial" w:hAnsi="Arial" w:cs="Arial"/>
                <w:b/>
                <w:color w:val="FF0000"/>
                <w:sz w:val="15"/>
                <w:szCs w:val="15"/>
              </w:rPr>
              <w:t>NICHT VERDÜNNEN!</w:t>
            </w:r>
          </w:p>
          <w:p w14:paraId="7EA209DA" w14:textId="77777777" w:rsidR="006C2240" w:rsidRPr="00D86AF0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color w:val="FF0000"/>
                <w:sz w:val="15"/>
                <w:szCs w:val="15"/>
              </w:rPr>
            </w:pPr>
            <w:r>
              <w:rPr>
                <w:rFonts w:ascii="Arial" w:hAnsi="Arial" w:cs="Arial"/>
                <w:b/>
                <w:color w:val="FF0000"/>
                <w:sz w:val="15"/>
                <w:szCs w:val="15"/>
              </w:rPr>
              <w:t>0,3 ml pro Dosis applizieren</w:t>
            </w:r>
          </w:p>
          <w:p w14:paraId="2960E768" w14:textId="77777777" w:rsidR="006C2240" w:rsidRPr="000151C1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0A22DE">
              <w:rPr>
                <w:rFonts w:ascii="Arial" w:hAnsi="Arial" w:cs="Arial"/>
                <w:bCs/>
                <w:color w:val="FF0000"/>
                <w:spacing w:val="5"/>
                <w:kern w:val="28"/>
                <w:sz w:val="15"/>
                <w:szCs w:val="15"/>
              </w:rPr>
              <w:t>Transportstabilität des angebrochenen Vials/der aufgezogenen Spritzen siehe Fachinformation</w:t>
            </w:r>
          </w:p>
        </w:tc>
        <w:tc>
          <w:tcPr>
            <w:tcW w:w="1416" w:type="pct"/>
            <w:gridSpan w:val="4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auto"/>
            </w:tcBorders>
          </w:tcPr>
          <w:p w14:paraId="059A5A53" w14:textId="77777777" w:rsidR="006C2240" w:rsidRPr="00EC501C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proofErr w:type="gramStart"/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Impfstoff darf nach Auftauen nicht mehr eingefroren werden</w:t>
            </w:r>
            <w:proofErr w:type="gramEnd"/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!</w:t>
            </w:r>
          </w:p>
          <w:p w14:paraId="0D87D7F4" w14:textId="624FBEB5" w:rsidR="006C2240" w:rsidRPr="00EC501C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Kühlkettenpflichtiges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 xml:space="preserve"> </w:t>
            </w: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Arzneimittel 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br/>
            </w: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(Lagerung </w:t>
            </w:r>
            <w:r w:rsidR="009B36A2">
              <w:rPr>
                <w:rFonts w:ascii="Arial" w:hAnsi="Arial" w:cs="Arial"/>
                <w:color w:val="FF0000"/>
                <w:sz w:val="15"/>
                <w:szCs w:val="15"/>
              </w:rPr>
              <w:t xml:space="preserve">und Transport </w:t>
            </w: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bei 2 °C bis 8 °C)!</w:t>
            </w:r>
          </w:p>
          <w:p w14:paraId="2F746F27" w14:textId="77777777" w:rsidR="006C2240" w:rsidRPr="00EC501C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10 Wochen nach Entnahme des Impfstoffs aus der Ultratiefkühlung und Aufbewahrung bei 2 °C bis 8 °C ist der Impfstoff zu vernichten! </w:t>
            </w:r>
          </w:p>
          <w:p w14:paraId="20D8F7E6" w14:textId="77777777" w:rsidR="006C2240" w:rsidRPr="00EC501C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Vor Licht und Erschütterungen schützen!</w:t>
            </w:r>
          </w:p>
          <w:p w14:paraId="3EAAE608" w14:textId="77777777" w:rsidR="006C2240" w:rsidRPr="00B478F1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Vor Verabreichung mit </w:t>
            </w:r>
            <w:r>
              <w:rPr>
                <w:rFonts w:ascii="Arial" w:hAnsi="Arial" w:cs="Arial"/>
                <w:b/>
                <w:color w:val="FF0000"/>
                <w:sz w:val="15"/>
                <w:szCs w:val="15"/>
                <w:u w:val="single"/>
              </w:rPr>
              <w:t>1,1</w:t>
            </w:r>
            <w:r w:rsidRPr="00EC501C">
              <w:rPr>
                <w:rFonts w:ascii="Arial" w:hAnsi="Arial" w:cs="Arial"/>
                <w:b/>
                <w:color w:val="FF0000"/>
                <w:sz w:val="15"/>
                <w:szCs w:val="15"/>
                <w:u w:val="single"/>
              </w:rPr>
              <w:t xml:space="preserve"> ml</w:t>
            </w:r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 xml:space="preserve"> NaCl 0,9%-</w:t>
            </w:r>
            <w:proofErr w:type="spellStart"/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Lsg</w:t>
            </w:r>
            <w:proofErr w:type="spellEnd"/>
            <w:r w:rsidRPr="00EC501C">
              <w:rPr>
                <w:rFonts w:ascii="Arial" w:hAnsi="Arial" w:cs="Arial"/>
                <w:color w:val="FF0000"/>
                <w:sz w:val="15"/>
                <w:szCs w:val="15"/>
              </w:rPr>
              <w:t>. verdünnen!</w:t>
            </w:r>
          </w:p>
          <w:p w14:paraId="3D479294" w14:textId="77777777" w:rsidR="006C2240" w:rsidRPr="00C83E59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/>
                <w:bCs/>
                <w:color w:val="FF0000"/>
                <w:sz w:val="15"/>
                <w:szCs w:val="15"/>
              </w:rPr>
            </w:pPr>
            <w:r w:rsidRPr="00C83E59">
              <w:rPr>
                <w:rFonts w:ascii="Arial" w:hAnsi="Arial" w:cs="Arial"/>
                <w:b/>
                <w:bCs/>
                <w:color w:val="FF0000"/>
                <w:sz w:val="15"/>
                <w:szCs w:val="15"/>
              </w:rPr>
              <w:t>0,3 ml pro Dosis applizieren</w:t>
            </w:r>
          </w:p>
          <w:p w14:paraId="7DCF1127" w14:textId="77777777" w:rsidR="006C2240" w:rsidRPr="000A22DE" w:rsidRDefault="006C2240" w:rsidP="006F2D19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EC501C">
              <w:rPr>
                <w:rFonts w:ascii="Arial" w:hAnsi="Arial" w:cs="Arial"/>
                <w:bCs/>
                <w:color w:val="FF0000"/>
                <w:sz w:val="15"/>
                <w:szCs w:val="15"/>
              </w:rPr>
              <w:t>Transportstabilität des angebrochenen Vials/der aufgezogenen Spritzen siehe Fachinformation</w:t>
            </w:r>
          </w:p>
        </w:tc>
      </w:tr>
      <w:tr w:rsidR="006C2240" w14:paraId="7A642F74" w14:textId="77777777" w:rsidTr="006C2240">
        <w:trPr>
          <w:trHeight w:val="18"/>
        </w:trPr>
        <w:tc>
          <w:tcPr>
            <w:tcW w:w="752" w:type="pct"/>
            <w:tcBorders>
              <w:top w:val="single" w:sz="4" w:space="0" w:color="auto"/>
              <w:left w:val="single" w:sz="18" w:space="0" w:color="auto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1167533B" w14:textId="77777777" w:rsidR="006C2240" w:rsidRPr="00802DB7" w:rsidRDefault="006C2240" w:rsidP="006F2D19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802DB7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Packungsbeilage</w:t>
            </w:r>
          </w:p>
        </w:tc>
        <w:tc>
          <w:tcPr>
            <w:tcW w:w="1416" w:type="pct"/>
            <w:gridSpan w:val="3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F0CA69" w14:textId="77777777" w:rsidR="006C2240" w:rsidRPr="001910DB" w:rsidRDefault="006C2240" w:rsidP="006F2D19">
            <w:p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0" w:firstLine="0"/>
              <w:rPr>
                <w:rFonts w:ascii="Arial" w:hAnsi="Arial" w:cs="Arial"/>
                <w:color w:val="FF0000"/>
                <w:sz w:val="16"/>
                <w:szCs w:val="16"/>
              </w:rPr>
            </w:pPr>
            <w:hyperlink r:id="rId14" w:history="1">
              <w:r w:rsidRPr="002F04C0">
                <w:rPr>
                  <w:rStyle w:val="Hyperlink"/>
                  <w:rFonts w:ascii="Arial" w:hAnsi="Arial" w:cs="Arial"/>
                  <w:sz w:val="16"/>
                </w:rPr>
                <w:t>https://www.comirnatyglobal.com/</w:t>
              </w:r>
            </w:hyperlink>
            <w:r w:rsidRPr="002F04C0">
              <w:rPr>
                <w:rFonts w:ascii="Arial" w:hAnsi="Arial" w:cs="Arial"/>
                <w:sz w:val="16"/>
              </w:rPr>
              <w:t xml:space="preserve"> </w:t>
            </w:r>
            <w:r w:rsidRPr="001910DB">
              <w:rPr>
                <w:rFonts w:ascii="Arial" w:hAnsi="Arial" w:cs="Arial"/>
                <w:color w:val="FF0000"/>
                <w:sz w:val="16"/>
                <w:szCs w:val="16"/>
                <w:u w:val="single"/>
              </w:rPr>
              <w:t xml:space="preserve"> </w:t>
            </w:r>
          </w:p>
        </w:tc>
        <w:tc>
          <w:tcPr>
            <w:tcW w:w="1416" w:type="pct"/>
            <w:gridSpan w:val="3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91FF08" w14:textId="77777777" w:rsidR="006C2240" w:rsidRPr="001910DB" w:rsidRDefault="006C2240" w:rsidP="006F2D19">
            <w:p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0" w:firstLine="0"/>
              <w:rPr>
                <w:rFonts w:ascii="Arial" w:hAnsi="Arial" w:cs="Arial"/>
                <w:color w:val="FF0000"/>
                <w:sz w:val="16"/>
                <w:szCs w:val="16"/>
              </w:rPr>
            </w:pPr>
            <w:hyperlink r:id="rId15" w:history="1">
              <w:r w:rsidRPr="002F04C0">
                <w:rPr>
                  <w:rStyle w:val="Hyperlink"/>
                  <w:rFonts w:ascii="Arial" w:hAnsi="Arial" w:cs="Arial"/>
                  <w:sz w:val="16"/>
                </w:rPr>
                <w:t>https://www.comirnatyglobal.com/</w:t>
              </w:r>
            </w:hyperlink>
            <w:r w:rsidRPr="002F04C0">
              <w:rPr>
                <w:rFonts w:ascii="Arial" w:hAnsi="Arial" w:cs="Arial"/>
                <w:sz w:val="16"/>
              </w:rPr>
              <w:t xml:space="preserve"> </w:t>
            </w:r>
            <w:r w:rsidRPr="001910DB">
              <w:rPr>
                <w:rFonts w:ascii="Arial" w:hAnsi="Arial" w:cs="Arial"/>
                <w:color w:val="FF0000"/>
                <w:sz w:val="16"/>
                <w:szCs w:val="16"/>
                <w:u w:val="single"/>
              </w:rPr>
              <w:t xml:space="preserve"> </w:t>
            </w:r>
          </w:p>
        </w:tc>
        <w:tc>
          <w:tcPr>
            <w:tcW w:w="1416" w:type="pct"/>
            <w:gridSpan w:val="4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06F18411" w14:textId="77777777" w:rsidR="006C2240" w:rsidRPr="001910DB" w:rsidRDefault="006C2240" w:rsidP="006F2D19">
            <w:p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0" w:firstLine="0"/>
              <w:rPr>
                <w:rFonts w:ascii="Arial" w:hAnsi="Arial" w:cs="Arial"/>
                <w:color w:val="FF0000"/>
                <w:sz w:val="16"/>
                <w:szCs w:val="16"/>
              </w:rPr>
            </w:pPr>
            <w:hyperlink r:id="rId16" w:history="1">
              <w:r w:rsidRPr="002F04C0">
                <w:rPr>
                  <w:rStyle w:val="Hyperlink"/>
                  <w:rFonts w:ascii="Arial" w:hAnsi="Arial" w:cs="Arial"/>
                  <w:sz w:val="16"/>
                </w:rPr>
                <w:t>https://www.comirnatyglobal.com/</w:t>
              </w:r>
            </w:hyperlink>
          </w:p>
        </w:tc>
      </w:tr>
      <w:tr w:rsidR="006C2240" w14:paraId="5CEE7C0E" w14:textId="77777777" w:rsidTr="006C2240">
        <w:trPr>
          <w:trHeight w:val="599"/>
        </w:trPr>
        <w:tc>
          <w:tcPr>
            <w:tcW w:w="752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707D6694" w14:textId="77777777" w:rsidR="006C2240" w:rsidRPr="0078025F" w:rsidRDefault="006C2240" w:rsidP="006F2D19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78025F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Datum:</w:t>
            </w:r>
          </w:p>
          <w:p w14:paraId="15D53C45" w14:textId="77777777" w:rsidR="006C2240" w:rsidRPr="00AD16E4" w:rsidRDefault="006C2240" w:rsidP="006F2D19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Start Transport Apotheke: </w:t>
            </w:r>
          </w:p>
          <w:p w14:paraId="3075EA53" w14:textId="77777777" w:rsidR="006C2240" w:rsidRPr="000A22DE" w:rsidRDefault="006C2240" w:rsidP="006F2D19">
            <w:pPr>
              <w:rPr>
                <w:rFonts w:ascii="Arial" w:hAnsi="Arial" w:cs="Arial"/>
                <w:bCs/>
                <w:spacing w:val="5"/>
                <w:kern w:val="28"/>
                <w:sz w:val="10"/>
                <w:szCs w:val="16"/>
              </w:rPr>
            </w:pPr>
          </w:p>
          <w:p w14:paraId="36AB4207" w14:textId="77777777" w:rsidR="006C2240" w:rsidRDefault="006C2240" w:rsidP="006F2D19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6310D225" w14:textId="77777777" w:rsidR="006C2240" w:rsidRDefault="006C2240" w:rsidP="006F2D19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…. : ….   Uhr</w:t>
            </w:r>
          </w:p>
        </w:tc>
        <w:tc>
          <w:tcPr>
            <w:tcW w:w="3172" w:type="pct"/>
            <w:gridSpan w:val="7"/>
            <w:tcBorders>
              <w:top w:val="single" w:sz="18" w:space="0" w:color="000000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75AB9D9" w14:textId="77777777" w:rsidR="006C2240" w:rsidRDefault="006C2240" w:rsidP="006F2D19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Stempel Apotheke</w:t>
            </w:r>
          </w:p>
          <w:p w14:paraId="0E987C99" w14:textId="77777777" w:rsidR="006C2240" w:rsidRPr="00AD16E4" w:rsidRDefault="006C2240" w:rsidP="006F2D19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0AF0A6FE" w14:textId="77777777" w:rsidR="006C2240" w:rsidRPr="00AD16E4" w:rsidRDefault="006C2240" w:rsidP="006F2D19">
            <w:pPr>
              <w:tabs>
                <w:tab w:val="left" w:pos="4849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4D431499" w14:textId="77777777" w:rsidR="006C2240" w:rsidRPr="00AD16E4" w:rsidRDefault="006C2240" w:rsidP="006F2D19">
            <w:pPr>
              <w:tabs>
                <w:tab w:val="left" w:pos="4849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____________________________________</w:t>
            </w:r>
          </w:p>
          <w:p w14:paraId="2179FF82" w14:textId="77777777" w:rsidR="006C2240" w:rsidRPr="00753B9A" w:rsidRDefault="006C2240" w:rsidP="006F2D19">
            <w:pPr>
              <w:tabs>
                <w:tab w:val="left" w:pos="4707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22"/>
                <w:szCs w:val="22"/>
              </w:rPr>
            </w:pPr>
            <w:r w:rsidRPr="00DE26DD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>Unterschrift des verantwortlichen Apothekers</w:t>
            </w:r>
          </w:p>
        </w:tc>
        <w:tc>
          <w:tcPr>
            <w:tcW w:w="1076" w:type="pct"/>
            <w:gridSpan w:val="3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auto"/>
            </w:tcBorders>
          </w:tcPr>
          <w:p w14:paraId="604BF478" w14:textId="77777777" w:rsidR="006C2240" w:rsidRPr="00A61A0E" w:rsidRDefault="006C2240" w:rsidP="006F2D19">
            <w:pPr>
              <w:tabs>
                <w:tab w:val="left" w:pos="4707"/>
              </w:tabs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99449D">
              <w:rPr>
                <w:rFonts w:ascii="Arial" w:hAnsi="Arial" w:cs="Arial"/>
                <w:bCs/>
                <w:spacing w:val="5"/>
                <w:kern w:val="28"/>
                <w:sz w:val="20"/>
                <w:szCs w:val="22"/>
              </w:rPr>
              <w:t xml:space="preserve">Impfzubehör beigelegt    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20"/>
                <w:szCs w:val="22"/>
              </w:rPr>
              <w:sym w:font="Wingdings" w:char="F06F"/>
            </w:r>
          </w:p>
        </w:tc>
      </w:tr>
      <w:tr w:rsidR="006C2240" w14:paraId="14D78B80" w14:textId="77777777" w:rsidTr="006C2240">
        <w:trPr>
          <w:trHeight w:val="46"/>
        </w:trPr>
        <w:tc>
          <w:tcPr>
            <w:tcW w:w="752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41A0478" w14:textId="77777777" w:rsidR="006C2240" w:rsidRDefault="006C2240" w:rsidP="006F2D19">
            <w:pPr>
              <w:ind w:left="10" w:hanging="1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Ankunft Lieferung beim Arzt:</w:t>
            </w:r>
          </w:p>
          <w:p w14:paraId="352A5233" w14:textId="77777777" w:rsidR="006C2240" w:rsidRPr="001F5DFD" w:rsidRDefault="006C2240" w:rsidP="006F2D19">
            <w:pPr>
              <w:ind w:left="10" w:hanging="1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33A049DE" w14:textId="77777777" w:rsidR="006C2240" w:rsidRDefault="006C2240" w:rsidP="006F2D19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</w:p>
          <w:p w14:paraId="273E8D3C" w14:textId="77777777" w:rsidR="006C2240" w:rsidRDefault="006C2240" w:rsidP="006F2D19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  <w:t xml:space="preserve">…. : ….   </w:t>
            </w:r>
            <w:r w:rsidRPr="00AB4B18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Uhr</w:t>
            </w:r>
          </w:p>
        </w:tc>
        <w:tc>
          <w:tcPr>
            <w:tcW w:w="3172" w:type="pct"/>
            <w:gridSpan w:val="7"/>
            <w:tcBorders>
              <w:top w:val="single" w:sz="18" w:space="0" w:color="auto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25BD0A7E" w14:textId="77777777" w:rsidR="006C2240" w:rsidRDefault="006C2240" w:rsidP="006F2D19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Stempel Arzt</w:t>
            </w:r>
          </w:p>
          <w:p w14:paraId="6048597D" w14:textId="77777777" w:rsidR="006C2240" w:rsidRDefault="006C2240" w:rsidP="006F2D19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529E08D2" w14:textId="77777777" w:rsidR="006C2240" w:rsidRPr="00AD16E4" w:rsidRDefault="006C2240" w:rsidP="006F2D19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13C53629" w14:textId="77777777" w:rsidR="006C2240" w:rsidRPr="00AD16E4" w:rsidRDefault="006C2240" w:rsidP="006F2D19">
            <w:pPr>
              <w:tabs>
                <w:tab w:val="left" w:pos="4707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____________________________________</w:t>
            </w:r>
          </w:p>
          <w:p w14:paraId="0FBB7C85" w14:textId="77777777" w:rsidR="006C2240" w:rsidRDefault="006C2240" w:rsidP="006F2D19">
            <w:pPr>
              <w:tabs>
                <w:tab w:val="left" w:pos="4991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DE26DD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 xml:space="preserve">Unterschrift des Mitarbeiters </w:t>
            </w:r>
            <w:r w:rsidRPr="00FF6FC7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>des</w:t>
            </w:r>
            <w:r w:rsidRPr="00DE26DD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 xml:space="preserve"> Arzt</w:t>
            </w:r>
            <w:r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>es (Entgegennehmender)</w:t>
            </w:r>
          </w:p>
        </w:tc>
        <w:tc>
          <w:tcPr>
            <w:tcW w:w="1076" w:type="pct"/>
            <w:gridSpan w:val="3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26A4A195" w14:textId="77777777" w:rsidR="006C2240" w:rsidRDefault="006C2240" w:rsidP="006F2D19">
            <w:pPr>
              <w:tabs>
                <w:tab w:val="left" w:pos="4991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</w:p>
        </w:tc>
      </w:tr>
    </w:tbl>
    <w:p w14:paraId="1E6BF92F" w14:textId="363A6198" w:rsidR="00282BE0" w:rsidRDefault="00282BE0" w:rsidP="00AB4B18">
      <w:pPr>
        <w:rPr>
          <w:rFonts w:ascii="Arial" w:hAnsi="Arial" w:cs="Arial"/>
          <w:sz w:val="2"/>
          <w:szCs w:val="18"/>
          <w:lang w:eastAsia="x-none"/>
        </w:rPr>
      </w:pPr>
    </w:p>
    <w:p w14:paraId="78BEDDD4" w14:textId="77777777" w:rsidR="00282BE0" w:rsidRDefault="00282BE0">
      <w:pPr>
        <w:rPr>
          <w:rFonts w:ascii="Arial" w:hAnsi="Arial" w:cs="Arial"/>
          <w:sz w:val="2"/>
          <w:szCs w:val="18"/>
          <w:lang w:eastAsia="x-none"/>
        </w:rPr>
      </w:pPr>
      <w:r>
        <w:rPr>
          <w:rFonts w:ascii="Arial" w:hAnsi="Arial" w:cs="Arial"/>
          <w:sz w:val="2"/>
          <w:szCs w:val="18"/>
          <w:lang w:eastAsia="x-none"/>
        </w:rPr>
        <w:br w:type="page"/>
      </w:r>
    </w:p>
    <w:p w14:paraId="43C34BA9" w14:textId="77777777" w:rsidR="00816CA3" w:rsidRDefault="00816CA3" w:rsidP="00AB4B18">
      <w:pPr>
        <w:rPr>
          <w:rFonts w:ascii="Arial" w:hAnsi="Arial" w:cs="Arial"/>
          <w:sz w:val="2"/>
          <w:szCs w:val="18"/>
          <w:lang w:eastAsia="x-none"/>
        </w:rPr>
      </w:pPr>
    </w:p>
    <w:p w14:paraId="23341540" w14:textId="77777777" w:rsidR="00282BE0" w:rsidRDefault="00282BE0" w:rsidP="00AB4B18">
      <w:pPr>
        <w:rPr>
          <w:rFonts w:ascii="Arial" w:hAnsi="Arial" w:cs="Arial"/>
          <w:sz w:val="2"/>
          <w:szCs w:val="18"/>
          <w:lang w:eastAsia="x-none"/>
        </w:rPr>
      </w:pPr>
    </w:p>
    <w:p w14:paraId="08A1B500" w14:textId="77777777" w:rsidR="00282BE0" w:rsidRDefault="00282BE0" w:rsidP="00AB4B18">
      <w:pPr>
        <w:rPr>
          <w:rFonts w:ascii="Arial" w:hAnsi="Arial" w:cs="Arial"/>
          <w:sz w:val="2"/>
          <w:szCs w:val="18"/>
          <w:lang w:eastAsia="x-none"/>
        </w:rPr>
      </w:pPr>
    </w:p>
    <w:p w14:paraId="6D2816D2" w14:textId="77777777" w:rsidR="00282BE0" w:rsidRDefault="00282BE0" w:rsidP="00AB4B18">
      <w:pPr>
        <w:rPr>
          <w:rFonts w:ascii="Arial" w:hAnsi="Arial" w:cs="Arial"/>
          <w:sz w:val="2"/>
          <w:szCs w:val="18"/>
          <w:lang w:eastAsia="x-none"/>
        </w:rPr>
      </w:pPr>
    </w:p>
    <w:p w14:paraId="0B767482" w14:textId="77777777" w:rsidR="00282BE0" w:rsidRDefault="00282BE0" w:rsidP="00AB4B18">
      <w:pPr>
        <w:rPr>
          <w:rFonts w:ascii="Arial" w:hAnsi="Arial" w:cs="Arial"/>
          <w:sz w:val="2"/>
          <w:szCs w:val="18"/>
          <w:lang w:eastAsia="x-none"/>
        </w:rPr>
      </w:pPr>
    </w:p>
    <w:p w14:paraId="30A5907C" w14:textId="77777777" w:rsidR="00282BE0" w:rsidRDefault="00282BE0" w:rsidP="00AB4B18">
      <w:pPr>
        <w:rPr>
          <w:rFonts w:ascii="Arial" w:hAnsi="Arial" w:cs="Arial"/>
          <w:sz w:val="2"/>
          <w:szCs w:val="18"/>
          <w:lang w:eastAsia="x-none"/>
        </w:rPr>
      </w:pPr>
    </w:p>
    <w:p w14:paraId="669C8D4E" w14:textId="77777777" w:rsidR="00282BE0" w:rsidRDefault="00282BE0" w:rsidP="00AB4B18">
      <w:pPr>
        <w:rPr>
          <w:rFonts w:ascii="Arial" w:hAnsi="Arial" w:cs="Arial"/>
          <w:sz w:val="2"/>
          <w:szCs w:val="18"/>
          <w:lang w:eastAsia="x-none"/>
        </w:rPr>
      </w:pPr>
    </w:p>
    <w:p w14:paraId="1A2A471E" w14:textId="77777777" w:rsidR="00282BE0" w:rsidRDefault="00282BE0" w:rsidP="00AB4B18">
      <w:pPr>
        <w:rPr>
          <w:rFonts w:ascii="Arial" w:hAnsi="Arial" w:cs="Arial"/>
          <w:sz w:val="2"/>
          <w:szCs w:val="18"/>
          <w:lang w:eastAsia="x-none"/>
        </w:rPr>
      </w:pPr>
    </w:p>
    <w:tbl>
      <w:tblPr>
        <w:tblStyle w:val="Tabellenraster"/>
        <w:tblW w:w="4519" w:type="pct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528"/>
        <w:gridCol w:w="1548"/>
        <w:gridCol w:w="3698"/>
        <w:gridCol w:w="1071"/>
        <w:gridCol w:w="178"/>
        <w:gridCol w:w="13"/>
        <w:gridCol w:w="1145"/>
        <w:gridCol w:w="1156"/>
        <w:gridCol w:w="1686"/>
        <w:gridCol w:w="233"/>
      </w:tblGrid>
      <w:tr w:rsidR="00282BE0" w14:paraId="2F113A7B" w14:textId="77777777" w:rsidTr="00AB04C1">
        <w:trPr>
          <w:gridAfter w:val="1"/>
          <w:wAfter w:w="89" w:type="pct"/>
          <w:trHeight w:val="474"/>
        </w:trPr>
        <w:tc>
          <w:tcPr>
            <w:tcW w:w="4911" w:type="pct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BD9D6C6" w14:textId="77777777" w:rsidR="00282BE0" w:rsidRPr="00802DB7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20"/>
              </w:rPr>
              <w:t>Name des Arztes:</w:t>
            </w:r>
          </w:p>
        </w:tc>
      </w:tr>
      <w:tr w:rsidR="00282BE0" w:rsidRPr="00D86AF0" w14:paraId="2179F5FD" w14:textId="77777777" w:rsidTr="00AB04C1">
        <w:trPr>
          <w:gridAfter w:val="1"/>
          <w:wAfter w:w="89" w:type="pct"/>
          <w:trHeight w:val="22"/>
        </w:trPr>
        <w:tc>
          <w:tcPr>
            <w:tcW w:w="953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42FD3E46" w14:textId="77777777" w:rsidR="00282BE0" w:rsidRPr="00802DB7" w:rsidRDefault="00282BE0" w:rsidP="00AB04C1">
            <w:pPr>
              <w:ind w:left="7" w:hanging="7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Produktbezeichnung Fachinformation:</w:t>
            </w:r>
          </w:p>
        </w:tc>
        <w:tc>
          <w:tcPr>
            <w:tcW w:w="1979" w:type="pct"/>
            <w:gridSpan w:val="2"/>
            <w:tcBorders>
              <w:top w:val="single" w:sz="18" w:space="0" w:color="auto"/>
              <w:left w:val="single" w:sz="2" w:space="0" w:color="auto"/>
              <w:bottom w:val="single" w:sz="18" w:space="0" w:color="000000"/>
              <w:right w:val="single" w:sz="18" w:space="0" w:color="auto"/>
            </w:tcBorders>
            <w:shd w:val="clear" w:color="auto" w:fill="00B0F0"/>
            <w:vAlign w:val="center"/>
          </w:tcPr>
          <w:p w14:paraId="084AE91C" w14:textId="49F16AC5" w:rsidR="00282BE0" w:rsidRPr="00AB04C1" w:rsidRDefault="00282BE0" w:rsidP="00AB04C1">
            <w:pPr>
              <w:ind w:left="0" w:right="-114" w:firstLine="116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</w:pPr>
            <w:r w:rsidRPr="000A22DE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>Nuvaxovid</w:t>
            </w:r>
            <w:r w:rsidRPr="000A22DE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  <w:vertAlign w:val="superscript"/>
              </w:rPr>
              <w:t>®</w:t>
            </w:r>
            <w:r w:rsidRPr="000A22DE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 xml:space="preserve">JN.1 </w:t>
            </w:r>
            <w:r w:rsidRPr="000A22DE"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  <w:t>(Novavax)</w:t>
            </w:r>
          </w:p>
        </w:tc>
        <w:tc>
          <w:tcPr>
            <w:tcW w:w="1344" w:type="pct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CDD9D4E" w14:textId="77777777" w:rsidR="00282BE0" w:rsidRPr="00AB04C1" w:rsidRDefault="00282BE0" w:rsidP="00AB04C1">
            <w:pPr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1CE893C7" w14:textId="77777777" w:rsidR="00282BE0" w:rsidRPr="002A2F05" w:rsidRDefault="00282BE0" w:rsidP="00AB04C1">
            <w:pPr>
              <w:ind w:left="-102" w:right="-104" w:firstLine="102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7"/>
                <w:szCs w:val="17"/>
              </w:rPr>
            </w:pPr>
          </w:p>
        </w:tc>
      </w:tr>
      <w:tr w:rsidR="00282BE0" w:rsidRPr="005A31D9" w14:paraId="2124F8E1" w14:textId="77777777" w:rsidTr="00AB04C1">
        <w:trPr>
          <w:gridAfter w:val="1"/>
          <w:wAfter w:w="89" w:type="pct"/>
          <w:trHeight w:val="26"/>
        </w:trPr>
        <w:tc>
          <w:tcPr>
            <w:tcW w:w="953" w:type="pct"/>
            <w:tcBorders>
              <w:top w:val="single" w:sz="4" w:space="0" w:color="auto"/>
              <w:left w:val="single" w:sz="18" w:space="0" w:color="auto"/>
            </w:tcBorders>
            <w:vAlign w:val="center"/>
          </w:tcPr>
          <w:p w14:paraId="5EDEA354" w14:textId="77777777" w:rsidR="00282BE0" w:rsidRPr="003F4240" w:rsidRDefault="00282BE0" w:rsidP="00AB04C1">
            <w:pPr>
              <w:ind w:left="7" w:hanging="7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Vial-Etikett:</w:t>
            </w:r>
          </w:p>
        </w:tc>
        <w:tc>
          <w:tcPr>
            <w:tcW w:w="1979" w:type="pct"/>
            <w:gridSpan w:val="2"/>
            <w:tcBorders>
              <w:top w:val="single" w:sz="18" w:space="0" w:color="000000"/>
              <w:left w:val="single" w:sz="4" w:space="0" w:color="auto"/>
              <w:bottom w:val="single" w:sz="18" w:space="0" w:color="000000"/>
              <w:right w:val="single" w:sz="18" w:space="0" w:color="auto"/>
            </w:tcBorders>
            <w:shd w:val="clear" w:color="auto" w:fill="auto"/>
            <w:vAlign w:val="center"/>
          </w:tcPr>
          <w:p w14:paraId="1E2CC51B" w14:textId="77777777" w:rsidR="00282BE0" w:rsidRPr="00AB04C1" w:rsidRDefault="00282BE0" w:rsidP="00AB04C1">
            <w:pPr>
              <w:ind w:left="-116" w:right="-114" w:firstLine="116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9"/>
                <w:szCs w:val="19"/>
              </w:rPr>
            </w:pPr>
          </w:p>
        </w:tc>
        <w:tc>
          <w:tcPr>
            <w:tcW w:w="1344" w:type="pct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6924C64" w14:textId="77777777" w:rsidR="00282BE0" w:rsidRPr="00AB04C1" w:rsidRDefault="00282BE0" w:rsidP="00AB04C1">
            <w:pPr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9"/>
                <w:szCs w:val="19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258958EB" w14:textId="77777777" w:rsidR="00282BE0" w:rsidRPr="00AB04C1" w:rsidRDefault="00282BE0" w:rsidP="00AB04C1">
            <w:pPr>
              <w:ind w:left="-102" w:right="-104" w:firstLine="102"/>
              <w:jc w:val="center"/>
              <w:rPr>
                <w:rFonts w:ascii="Arial" w:hAnsi="Arial" w:cs="Arial"/>
                <w:b/>
                <w:bCs/>
                <w:i/>
                <w:color w:val="FFFFFF" w:themeColor="background1"/>
                <w:spacing w:val="5"/>
                <w:kern w:val="28"/>
                <w:sz w:val="15"/>
                <w:szCs w:val="15"/>
              </w:rPr>
            </w:pPr>
          </w:p>
        </w:tc>
      </w:tr>
      <w:tr w:rsidR="00282BE0" w14:paraId="04C56F77" w14:textId="77777777" w:rsidTr="00AB04C1">
        <w:trPr>
          <w:trHeight w:val="376"/>
        </w:trPr>
        <w:tc>
          <w:tcPr>
            <w:tcW w:w="953" w:type="pct"/>
            <w:tcBorders>
              <w:left w:val="single" w:sz="18" w:space="0" w:color="auto"/>
              <w:right w:val="single" w:sz="18" w:space="0" w:color="000000"/>
            </w:tcBorders>
            <w:vAlign w:val="center"/>
          </w:tcPr>
          <w:p w14:paraId="226C8A7C" w14:textId="77777777" w:rsidR="00282BE0" w:rsidRPr="003F4240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Anzahl der Vials:</w:t>
            </w:r>
          </w:p>
        </w:tc>
        <w:tc>
          <w:tcPr>
            <w:tcW w:w="584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bottom"/>
          </w:tcPr>
          <w:p w14:paraId="39097A1C" w14:textId="77777777" w:rsidR="00282BE0" w:rsidRPr="00533EDD" w:rsidRDefault="00282BE0" w:rsidP="00AB04C1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…………</w:t>
            </w:r>
          </w:p>
        </w:tc>
        <w:tc>
          <w:tcPr>
            <w:tcW w:w="1395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3B9E4D74" w14:textId="670BD22E" w:rsidR="00282BE0" w:rsidRPr="00533EDD" w:rsidRDefault="00282BE0" w:rsidP="00AB04C1">
            <w:pPr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Vials (mit je 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1</w:t>
            </w: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Dos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is</w:t>
            </w: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</w:t>
            </w:r>
            <w:r w:rsidR="00F1447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zu</w:t>
            </w:r>
            <w:r w:rsidRPr="00533EDD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 </w:t>
            </w:r>
            <w:r w:rsidRPr="00444FCA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  <w:t>0,5 ml</w:t>
            </w: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)</w:t>
            </w:r>
          </w:p>
        </w:tc>
        <w:tc>
          <w:tcPr>
            <w:tcW w:w="404" w:type="pct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  <w:vAlign w:val="bottom"/>
          </w:tcPr>
          <w:p w14:paraId="430E2758" w14:textId="77777777" w:rsidR="00282BE0" w:rsidRPr="00533EDD" w:rsidRDefault="00282BE0" w:rsidP="00AB04C1">
            <w:pPr>
              <w:ind w:left="0" w:firstLine="0"/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94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1082A65" w14:textId="77777777" w:rsidR="00282BE0" w:rsidRPr="00533EDD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  <w:vAlign w:val="bottom"/>
          </w:tcPr>
          <w:p w14:paraId="014F2CDA" w14:textId="77777777" w:rsidR="00282BE0" w:rsidRPr="00533EDD" w:rsidRDefault="00282BE0" w:rsidP="00AB04C1">
            <w:pPr>
              <w:jc w:val="center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89" w:type="pct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5785799" w14:textId="77777777" w:rsidR="00282BE0" w:rsidRPr="00533EDD" w:rsidRDefault="00282BE0" w:rsidP="00AB04C1">
            <w:pPr>
              <w:ind w:left="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</w:tr>
      <w:tr w:rsidR="00282BE0" w14:paraId="39699451" w14:textId="77777777" w:rsidTr="00AB04C1">
        <w:trPr>
          <w:gridAfter w:val="1"/>
          <w:wAfter w:w="89" w:type="pct"/>
          <w:trHeight w:val="22"/>
        </w:trPr>
        <w:tc>
          <w:tcPr>
            <w:tcW w:w="953" w:type="pct"/>
            <w:tcBorders>
              <w:left w:val="single" w:sz="18" w:space="0" w:color="auto"/>
              <w:bottom w:val="single" w:sz="4" w:space="0" w:color="000000"/>
              <w:right w:val="single" w:sz="18" w:space="0" w:color="000000"/>
            </w:tcBorders>
          </w:tcPr>
          <w:p w14:paraId="2551CFDF" w14:textId="77777777" w:rsidR="00282BE0" w:rsidRPr="003F4240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Chargenbezeichnung:</w:t>
            </w:r>
          </w:p>
        </w:tc>
        <w:tc>
          <w:tcPr>
            <w:tcW w:w="1979" w:type="pct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4EA054DC" w14:textId="77777777" w:rsidR="00282BE0" w:rsidRPr="00753B9A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20"/>
                <w:szCs w:val="20"/>
              </w:rPr>
            </w:pPr>
          </w:p>
        </w:tc>
        <w:tc>
          <w:tcPr>
            <w:tcW w:w="1344" w:type="pct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77E45442" w14:textId="77777777" w:rsidR="00282BE0" w:rsidRPr="0038378D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20"/>
                <w:szCs w:val="20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</w:tcPr>
          <w:p w14:paraId="0D816E1A" w14:textId="77777777" w:rsidR="00282BE0" w:rsidRPr="0038378D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20"/>
                <w:szCs w:val="20"/>
              </w:rPr>
            </w:pPr>
          </w:p>
        </w:tc>
      </w:tr>
      <w:tr w:rsidR="00282BE0" w14:paraId="79B3C869" w14:textId="77777777" w:rsidTr="00AB04C1">
        <w:trPr>
          <w:gridAfter w:val="1"/>
          <w:wAfter w:w="89" w:type="pct"/>
          <w:trHeight w:val="444"/>
        </w:trPr>
        <w:tc>
          <w:tcPr>
            <w:tcW w:w="953" w:type="pct"/>
            <w:vMerge w:val="restart"/>
            <w:tcBorders>
              <w:left w:val="single" w:sz="18" w:space="0" w:color="auto"/>
              <w:right w:val="single" w:sz="8" w:space="0" w:color="auto"/>
            </w:tcBorders>
          </w:tcPr>
          <w:p w14:paraId="226BBC19" w14:textId="77777777" w:rsidR="00282BE0" w:rsidRPr="003F4240" w:rsidRDefault="00282BE0" w:rsidP="00AB04C1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 xml:space="preserve">Haltbarkeit des </w:t>
            </w:r>
          </w:p>
          <w:p w14:paraId="1A1BC84D" w14:textId="77777777" w:rsidR="00282BE0" w:rsidRPr="00802DB7" w:rsidRDefault="00282BE0" w:rsidP="00AB04C1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ungeöffneten Vials:</w:t>
            </w:r>
          </w:p>
        </w:tc>
        <w:tc>
          <w:tcPr>
            <w:tcW w:w="1979" w:type="pct"/>
            <w:gridSpan w:val="2"/>
            <w:vMerge w:val="restart"/>
            <w:tcBorders>
              <w:top w:val="single" w:sz="18" w:space="0" w:color="000000"/>
              <w:left w:val="single" w:sz="8" w:space="0" w:color="auto"/>
              <w:right w:val="single" w:sz="18" w:space="0" w:color="auto"/>
            </w:tcBorders>
          </w:tcPr>
          <w:p w14:paraId="36DFF4CF" w14:textId="77777777" w:rsidR="00282BE0" w:rsidRPr="003D2710" w:rsidRDefault="00282BE0" w:rsidP="00AB04C1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</w:pPr>
            <w:r w:rsidRPr="000A22DE">
              <w:rPr>
                <w:rFonts w:ascii="Arial" w:hAnsi="Arial" w:cs="Arial"/>
                <w:sz w:val="16"/>
                <w:szCs w:val="18"/>
              </w:rPr>
              <w:t xml:space="preserve"> Bei 2</w:t>
            </w:r>
            <w:r>
              <w:rPr>
                <w:rFonts w:ascii="Arial" w:hAnsi="Arial" w:cs="Arial"/>
                <w:sz w:val="16"/>
                <w:szCs w:val="18"/>
              </w:rPr>
              <w:t> </w:t>
            </w:r>
            <w:r w:rsidRPr="000A22DE">
              <w:rPr>
                <w:rFonts w:ascii="Arial" w:hAnsi="Arial" w:cs="Arial"/>
                <w:sz w:val="16"/>
                <w:szCs w:val="18"/>
              </w:rPr>
              <w:t>°C bis 8</w:t>
            </w:r>
            <w:r>
              <w:rPr>
                <w:rFonts w:ascii="Arial" w:hAnsi="Arial" w:cs="Arial"/>
                <w:sz w:val="16"/>
                <w:szCs w:val="18"/>
              </w:rPr>
              <w:t> </w:t>
            </w:r>
            <w:r w:rsidRPr="000A22DE">
              <w:rPr>
                <w:rFonts w:ascii="Arial" w:hAnsi="Arial" w:cs="Arial"/>
                <w:sz w:val="16"/>
                <w:szCs w:val="18"/>
              </w:rPr>
              <w:t>°C siehe Aufdruck des Herstellers</w:t>
            </w:r>
            <w:r>
              <w:rPr>
                <w:rFonts w:ascii="Arial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344" w:type="pct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48BF83F0" w14:textId="77777777" w:rsidR="00282BE0" w:rsidRPr="003D2710" w:rsidRDefault="00282BE0" w:rsidP="00AB04C1">
            <w:pPr>
              <w:ind w:left="0" w:firstLine="0"/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</w:tcPr>
          <w:p w14:paraId="763566C0" w14:textId="77777777" w:rsidR="00282BE0" w:rsidRPr="003D2710" w:rsidRDefault="00282BE0" w:rsidP="00AB04C1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</w:pPr>
          </w:p>
        </w:tc>
      </w:tr>
      <w:tr w:rsidR="00282BE0" w14:paraId="76C1C858" w14:textId="77777777" w:rsidTr="00AB04C1">
        <w:trPr>
          <w:trHeight w:val="132"/>
        </w:trPr>
        <w:tc>
          <w:tcPr>
            <w:tcW w:w="953" w:type="pct"/>
            <w:vMerge/>
            <w:tcBorders>
              <w:left w:val="single" w:sz="18" w:space="0" w:color="auto"/>
              <w:right w:val="single" w:sz="8" w:space="0" w:color="auto"/>
            </w:tcBorders>
          </w:tcPr>
          <w:p w14:paraId="011C5D4F" w14:textId="77777777" w:rsidR="00282BE0" w:rsidRPr="003F4240" w:rsidRDefault="00282BE0" w:rsidP="00AB04C1">
            <w:pPr>
              <w:ind w:left="10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</w:p>
        </w:tc>
        <w:tc>
          <w:tcPr>
            <w:tcW w:w="1979" w:type="pct"/>
            <w:gridSpan w:val="2"/>
            <w:vMerge/>
            <w:tcBorders>
              <w:left w:val="single" w:sz="8" w:space="0" w:color="auto"/>
              <w:right w:val="single" w:sz="18" w:space="0" w:color="auto"/>
            </w:tcBorders>
          </w:tcPr>
          <w:p w14:paraId="3834483C" w14:textId="77777777" w:rsidR="00282BE0" w:rsidRPr="002113FC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4"/>
                <w:szCs w:val="18"/>
              </w:rPr>
            </w:pPr>
          </w:p>
        </w:tc>
        <w:tc>
          <w:tcPr>
            <w:tcW w:w="476" w:type="pct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48C409E7" w14:textId="77777777" w:rsidR="00282BE0" w:rsidRPr="00802DB7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</w:p>
        </w:tc>
        <w:tc>
          <w:tcPr>
            <w:tcW w:w="8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23BCBBA3" w14:textId="77777777" w:rsidR="00282BE0" w:rsidRPr="00802DB7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</w:tcPr>
          <w:p w14:paraId="1A771217" w14:textId="77777777" w:rsidR="00282BE0" w:rsidRPr="00802DB7" w:rsidRDefault="00282BE0" w:rsidP="00AB04C1">
            <w:pPr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</w:p>
        </w:tc>
        <w:tc>
          <w:tcPr>
            <w:tcW w:w="89" w:type="pct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64FDC6D5" w14:textId="77777777" w:rsidR="00282BE0" w:rsidRPr="00802DB7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</w:p>
        </w:tc>
      </w:tr>
      <w:tr w:rsidR="00282BE0" w14:paraId="15EAD391" w14:textId="77777777" w:rsidTr="00AB04C1">
        <w:trPr>
          <w:trHeight w:val="20"/>
        </w:trPr>
        <w:tc>
          <w:tcPr>
            <w:tcW w:w="953" w:type="pct"/>
            <w:vMerge/>
            <w:tcBorders>
              <w:left w:val="single" w:sz="18" w:space="0" w:color="auto"/>
              <w:bottom w:val="single" w:sz="4" w:space="0" w:color="000000"/>
              <w:right w:val="single" w:sz="8" w:space="0" w:color="auto"/>
            </w:tcBorders>
          </w:tcPr>
          <w:p w14:paraId="032FD88D" w14:textId="77777777" w:rsidR="00282BE0" w:rsidRPr="003F4240" w:rsidRDefault="00282BE0" w:rsidP="00AB04C1">
            <w:pPr>
              <w:ind w:left="10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</w:p>
        </w:tc>
        <w:tc>
          <w:tcPr>
            <w:tcW w:w="1979" w:type="pct"/>
            <w:gridSpan w:val="2"/>
            <w:vMerge/>
            <w:tcBorders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5D934102" w14:textId="77777777" w:rsidR="00282BE0" w:rsidRPr="002113FC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4"/>
                <w:szCs w:val="18"/>
              </w:rPr>
            </w:pPr>
          </w:p>
        </w:tc>
        <w:tc>
          <w:tcPr>
            <w:tcW w:w="476" w:type="pct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7531D4E0" w14:textId="77777777" w:rsidR="00282BE0" w:rsidRPr="002113FC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4"/>
                <w:szCs w:val="18"/>
              </w:rPr>
            </w:pPr>
          </w:p>
        </w:tc>
        <w:tc>
          <w:tcPr>
            <w:tcW w:w="8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13C07C7B" w14:textId="77777777" w:rsidR="00282BE0" w:rsidRPr="002113FC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4"/>
                <w:szCs w:val="18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</w:tcPr>
          <w:p w14:paraId="5A742BC3" w14:textId="77777777" w:rsidR="00282BE0" w:rsidRPr="002113FC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4"/>
                <w:szCs w:val="18"/>
              </w:rPr>
            </w:pPr>
          </w:p>
        </w:tc>
        <w:tc>
          <w:tcPr>
            <w:tcW w:w="89" w:type="pct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35BFB0B5" w14:textId="77777777" w:rsidR="00282BE0" w:rsidRPr="002113FC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4"/>
                <w:szCs w:val="18"/>
              </w:rPr>
            </w:pPr>
          </w:p>
        </w:tc>
      </w:tr>
      <w:tr w:rsidR="00282BE0" w14:paraId="52FEFAE2" w14:textId="77777777" w:rsidTr="00AB04C1">
        <w:trPr>
          <w:gridAfter w:val="1"/>
          <w:wAfter w:w="89" w:type="pct"/>
          <w:trHeight w:val="314"/>
        </w:trPr>
        <w:tc>
          <w:tcPr>
            <w:tcW w:w="953" w:type="pct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14:paraId="6CC323E9" w14:textId="77777777" w:rsidR="00282BE0" w:rsidRPr="00802DB7" w:rsidRDefault="00282BE0" w:rsidP="00AB04C1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</w:p>
        </w:tc>
        <w:tc>
          <w:tcPr>
            <w:tcW w:w="1979" w:type="pct"/>
            <w:gridSpan w:val="2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545915E" w14:textId="77777777" w:rsidR="00282BE0" w:rsidRPr="003F424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pacing w:val="5"/>
                <w:kern w:val="28"/>
                <w:sz w:val="18"/>
                <w:szCs w:val="20"/>
              </w:rPr>
              <w:t>Verfallsdatum:</w:t>
            </w:r>
          </w:p>
          <w:p w14:paraId="28E67008" w14:textId="77777777" w:rsidR="00282BE0" w:rsidRPr="003F4240" w:rsidRDefault="00282BE0" w:rsidP="00AB04C1">
            <w:pPr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1344" w:type="pct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2B64B52E" w14:textId="77777777" w:rsidR="00282BE0" w:rsidRPr="003F4240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</w:tcPr>
          <w:p w14:paraId="51876A1F" w14:textId="77777777" w:rsidR="00282BE0" w:rsidRPr="003F424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</w:tc>
      </w:tr>
      <w:tr w:rsidR="00282BE0" w14:paraId="5A66F70A" w14:textId="77777777" w:rsidTr="00AB04C1">
        <w:trPr>
          <w:gridAfter w:val="1"/>
          <w:wAfter w:w="89" w:type="pct"/>
          <w:trHeight w:val="20"/>
        </w:trPr>
        <w:tc>
          <w:tcPr>
            <w:tcW w:w="953" w:type="pct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1AEB7EDB" w14:textId="77777777" w:rsidR="00282BE0" w:rsidRPr="003F4240" w:rsidRDefault="00282BE0" w:rsidP="00AB04C1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</w:p>
        </w:tc>
        <w:tc>
          <w:tcPr>
            <w:tcW w:w="1979" w:type="pct"/>
            <w:gridSpan w:val="2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76E475D" w14:textId="77777777" w:rsidR="00282BE0" w:rsidRPr="003F424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3CB49047" w14:textId="77777777" w:rsidR="00282BE0" w:rsidRPr="003F4240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87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760FD74B" w14:textId="77777777" w:rsidR="00282BE0" w:rsidRPr="003F4240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  <w:tc>
          <w:tcPr>
            <w:tcW w:w="636" w:type="pct"/>
            <w:vMerge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</w:tcPr>
          <w:p w14:paraId="58C360D7" w14:textId="77777777" w:rsidR="00282BE0" w:rsidRPr="008C1D6A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6"/>
              </w:rPr>
            </w:pPr>
          </w:p>
        </w:tc>
      </w:tr>
      <w:tr w:rsidR="00282BE0" w14:paraId="47FD6FAE" w14:textId="77777777" w:rsidTr="00AB04C1">
        <w:trPr>
          <w:gridAfter w:val="1"/>
          <w:wAfter w:w="89" w:type="pct"/>
          <w:trHeight w:val="22"/>
        </w:trPr>
        <w:tc>
          <w:tcPr>
            <w:tcW w:w="953" w:type="pct"/>
            <w:tcBorders>
              <w:left w:val="single" w:sz="18" w:space="0" w:color="auto"/>
              <w:right w:val="single" w:sz="8" w:space="0" w:color="auto"/>
            </w:tcBorders>
            <w:shd w:val="clear" w:color="auto" w:fill="auto"/>
          </w:tcPr>
          <w:p w14:paraId="3B2019CB" w14:textId="77777777" w:rsidR="00282BE0" w:rsidRPr="003F4240" w:rsidRDefault="00282BE0" w:rsidP="00AB04C1">
            <w:pPr>
              <w:ind w:left="10" w:firstLine="0"/>
              <w:jc w:val="left"/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Transportdauer:</w:t>
            </w:r>
          </w:p>
        </w:tc>
        <w:tc>
          <w:tcPr>
            <w:tcW w:w="1979" w:type="pct"/>
            <w:gridSpan w:val="2"/>
            <w:tcBorders>
              <w:top w:val="single" w:sz="18" w:space="0" w:color="auto"/>
              <w:bottom w:val="single" w:sz="18" w:space="0" w:color="000000"/>
              <w:right w:val="single" w:sz="18" w:space="0" w:color="auto"/>
              <w:tl2br w:val="single" w:sz="4" w:space="0" w:color="auto"/>
              <w:tr2bl w:val="single" w:sz="4" w:space="0" w:color="auto"/>
            </w:tcBorders>
          </w:tcPr>
          <w:p w14:paraId="598A4E72" w14:textId="77777777" w:rsidR="00282BE0" w:rsidRPr="00A62892" w:rsidRDefault="00282BE0" w:rsidP="00AB04C1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</w:p>
        </w:tc>
        <w:tc>
          <w:tcPr>
            <w:tcW w:w="1344" w:type="pct"/>
            <w:gridSpan w:val="5"/>
            <w:tcBorders>
              <w:top w:val="nil"/>
              <w:left w:val="single" w:sz="18" w:space="0" w:color="auto"/>
              <w:bottom w:val="nil"/>
              <w:right w:val="nil"/>
              <w:tl2br w:val="nil"/>
              <w:tr2bl w:val="nil"/>
            </w:tcBorders>
            <w:shd w:val="clear" w:color="auto" w:fill="FFFFFF" w:themeFill="background1"/>
          </w:tcPr>
          <w:p w14:paraId="29F0531E" w14:textId="77777777" w:rsidR="00282BE0" w:rsidRPr="0078025F" w:rsidRDefault="00282BE0" w:rsidP="00AB04C1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  <w:tl2br w:val="nil"/>
              <w:tr2bl w:val="nil"/>
            </w:tcBorders>
            <w:shd w:val="clear" w:color="auto" w:fill="FFFFFF" w:themeFill="background1"/>
          </w:tcPr>
          <w:p w14:paraId="03B1685D" w14:textId="77777777" w:rsidR="00282BE0" w:rsidRPr="0078025F" w:rsidRDefault="00282BE0" w:rsidP="00AB04C1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</w:p>
        </w:tc>
      </w:tr>
      <w:tr w:rsidR="00282BE0" w14:paraId="0B9FB7A3" w14:textId="77777777" w:rsidTr="00AB04C1">
        <w:trPr>
          <w:gridAfter w:val="1"/>
          <w:wAfter w:w="89" w:type="pct"/>
          <w:trHeight w:val="1371"/>
        </w:trPr>
        <w:tc>
          <w:tcPr>
            <w:tcW w:w="953" w:type="pct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18" w:space="0" w:color="000000"/>
            </w:tcBorders>
            <w:shd w:val="clear" w:color="auto" w:fill="auto"/>
          </w:tcPr>
          <w:p w14:paraId="60B25361" w14:textId="77777777" w:rsidR="00282BE0" w:rsidRPr="003F4240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Hinweise:</w:t>
            </w:r>
          </w:p>
        </w:tc>
        <w:tc>
          <w:tcPr>
            <w:tcW w:w="1979" w:type="pct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3435A308" w14:textId="77777777" w:rsidR="00282BE0" w:rsidRPr="00E17AAD" w:rsidRDefault="00282BE0" w:rsidP="00AB04C1">
            <w:pPr>
              <w:pStyle w:val="Listenabsatz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0"/>
              <w:ind w:left="188" w:hanging="188"/>
              <w:jc w:val="left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802DB7">
              <w:rPr>
                <w:rFonts w:ascii="Arial" w:hAnsi="Arial" w:cs="Arial"/>
                <w:color w:val="FF0000"/>
                <w:sz w:val="15"/>
                <w:szCs w:val="15"/>
              </w:rPr>
              <w:t xml:space="preserve">Kühlkettenpflichtiges Arzneimittel 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br/>
            </w:r>
            <w:r w:rsidRPr="00E17AAD">
              <w:rPr>
                <w:rFonts w:ascii="Arial" w:hAnsi="Arial" w:cs="Arial"/>
                <w:color w:val="FF0000"/>
                <w:sz w:val="15"/>
                <w:szCs w:val="15"/>
              </w:rPr>
              <w:t>(Lagerung bei 2 °C bis 8 °C)!</w:t>
            </w:r>
          </w:p>
          <w:p w14:paraId="08BC27E0" w14:textId="77777777" w:rsidR="00282BE0" w:rsidRPr="00802DB7" w:rsidRDefault="00282BE0" w:rsidP="00AB04C1">
            <w:pPr>
              <w:pStyle w:val="Listenabsatz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0"/>
              <w:ind w:left="188" w:hanging="188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802DB7">
              <w:rPr>
                <w:rFonts w:ascii="Arial" w:hAnsi="Arial" w:cs="Arial"/>
                <w:color w:val="FF0000"/>
                <w:sz w:val="15"/>
                <w:szCs w:val="15"/>
              </w:rPr>
              <w:t>Impfstoff nicht einfrieren</w:t>
            </w:r>
          </w:p>
          <w:p w14:paraId="3552782B" w14:textId="77777777" w:rsidR="00282BE0" w:rsidRPr="00802DB7" w:rsidRDefault="00282BE0" w:rsidP="00AB04C1">
            <w:pPr>
              <w:pStyle w:val="Listenabsatz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0"/>
              <w:ind w:left="188" w:hanging="188"/>
              <w:rPr>
                <w:rFonts w:ascii="Arial" w:hAnsi="Arial" w:cs="Arial"/>
                <w:color w:val="FF0000"/>
                <w:sz w:val="15"/>
                <w:szCs w:val="15"/>
              </w:rPr>
            </w:pPr>
            <w:r w:rsidRPr="00802DB7">
              <w:rPr>
                <w:rFonts w:ascii="Arial" w:hAnsi="Arial" w:cs="Arial"/>
                <w:color w:val="FF0000"/>
                <w:sz w:val="15"/>
                <w:szCs w:val="15"/>
              </w:rPr>
              <w:t xml:space="preserve">Vor </w:t>
            </w:r>
            <w:r>
              <w:rPr>
                <w:rFonts w:ascii="Arial" w:hAnsi="Arial" w:cs="Arial"/>
                <w:color w:val="FF0000"/>
                <w:sz w:val="15"/>
                <w:szCs w:val="15"/>
              </w:rPr>
              <w:t xml:space="preserve">Licht und </w:t>
            </w:r>
            <w:r w:rsidRPr="00802DB7">
              <w:rPr>
                <w:rFonts w:ascii="Arial" w:hAnsi="Arial" w:cs="Arial"/>
                <w:color w:val="FF0000"/>
                <w:sz w:val="15"/>
                <w:szCs w:val="15"/>
              </w:rPr>
              <w:t>Erschütterungen schützen!</w:t>
            </w:r>
          </w:p>
          <w:p w14:paraId="37D8E183" w14:textId="77777777" w:rsidR="00282BE0" w:rsidRPr="003F4240" w:rsidRDefault="00282BE0" w:rsidP="00AB04C1">
            <w:pPr>
              <w:pStyle w:val="Listenabsatz"/>
              <w:numPr>
                <w:ilvl w:val="0"/>
                <w:numId w:val="45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hanging="175"/>
              <w:jc w:val="left"/>
              <w:rPr>
                <w:rFonts w:ascii="Arial" w:hAnsi="Arial" w:cs="Arial"/>
                <w:bCs/>
                <w:color w:val="FF0000"/>
                <w:spacing w:val="5"/>
                <w:kern w:val="28"/>
                <w:sz w:val="15"/>
                <w:szCs w:val="15"/>
              </w:rPr>
            </w:pPr>
            <w:r w:rsidRPr="00802DB7">
              <w:rPr>
                <w:rFonts w:ascii="Arial" w:hAnsi="Arial" w:cs="Arial"/>
                <w:b/>
                <w:color w:val="FF0000"/>
                <w:sz w:val="15"/>
                <w:szCs w:val="15"/>
              </w:rPr>
              <w:t>Unverdünnt injizieren!</w:t>
            </w:r>
          </w:p>
        </w:tc>
        <w:tc>
          <w:tcPr>
            <w:tcW w:w="1344" w:type="pct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16503AE8" w14:textId="77777777" w:rsidR="00282BE0" w:rsidRPr="003F4240" w:rsidRDefault="00282BE0" w:rsidP="00AB04C1">
            <w:pPr>
              <w:pStyle w:val="Listenabsatz"/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175" w:firstLine="0"/>
              <w:rPr>
                <w:rFonts w:ascii="Arial" w:hAnsi="Arial" w:cs="Arial"/>
                <w:color w:val="FF0000"/>
                <w:sz w:val="15"/>
                <w:szCs w:val="15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</w:tcPr>
          <w:p w14:paraId="1EF0815E" w14:textId="77777777" w:rsidR="00282BE0" w:rsidRPr="003F4240" w:rsidRDefault="00282BE0" w:rsidP="00AB04C1">
            <w:pPr>
              <w:pStyle w:val="Listenabsatz"/>
              <w:tabs>
                <w:tab w:val="left" w:pos="175"/>
              </w:tabs>
              <w:autoSpaceDE w:val="0"/>
              <w:autoSpaceDN w:val="0"/>
              <w:adjustRightInd w:val="0"/>
              <w:ind w:left="175" w:firstLine="0"/>
              <w:rPr>
                <w:rFonts w:ascii="Arial" w:hAnsi="Arial" w:cs="Arial"/>
                <w:color w:val="FF0000"/>
                <w:sz w:val="15"/>
                <w:szCs w:val="15"/>
              </w:rPr>
            </w:pPr>
          </w:p>
        </w:tc>
      </w:tr>
      <w:tr w:rsidR="00282BE0" w14:paraId="71F40AE4" w14:textId="77777777" w:rsidTr="00AB04C1">
        <w:trPr>
          <w:gridAfter w:val="1"/>
          <w:wAfter w:w="89" w:type="pct"/>
          <w:trHeight w:val="18"/>
        </w:trPr>
        <w:tc>
          <w:tcPr>
            <w:tcW w:w="953" w:type="pct"/>
            <w:tcBorders>
              <w:top w:val="single" w:sz="4" w:space="0" w:color="auto"/>
              <w:left w:val="single" w:sz="18" w:space="0" w:color="auto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09549C72" w14:textId="77777777" w:rsidR="00282BE0" w:rsidRPr="003F4240" w:rsidRDefault="00282BE0" w:rsidP="00AB04C1">
            <w:pPr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</w:pPr>
            <w:r w:rsidRPr="003F4240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Packungsbeilage</w:t>
            </w:r>
          </w:p>
        </w:tc>
        <w:tc>
          <w:tcPr>
            <w:tcW w:w="1979" w:type="pct"/>
            <w:gridSpan w:val="2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18" w:space="0" w:color="auto"/>
            </w:tcBorders>
            <w:shd w:val="clear" w:color="auto" w:fill="auto"/>
          </w:tcPr>
          <w:p w14:paraId="0E0265AF" w14:textId="77777777" w:rsidR="00282BE0" w:rsidRPr="009E5A80" w:rsidRDefault="00282BE0" w:rsidP="00AB04C1">
            <w:pPr>
              <w:tabs>
                <w:tab w:val="left" w:pos="33"/>
              </w:tabs>
              <w:autoSpaceDE w:val="0"/>
              <w:autoSpaceDN w:val="0"/>
              <w:adjustRightInd w:val="0"/>
              <w:spacing w:after="60"/>
              <w:ind w:left="0" w:firstLine="0"/>
              <w:rPr>
                <w:rFonts w:ascii="Arial" w:hAnsi="Arial" w:cs="Arial"/>
                <w:color w:val="FF0000"/>
                <w:sz w:val="16"/>
                <w:szCs w:val="16"/>
              </w:rPr>
            </w:pPr>
            <w:hyperlink r:id="rId17" w:history="1">
              <w:r w:rsidRPr="00322DED">
                <w:rPr>
                  <w:rStyle w:val="Hyperlink"/>
                  <w:rFonts w:ascii="Arial" w:hAnsi="Arial" w:cs="Arial"/>
                  <w:sz w:val="16"/>
                  <w:szCs w:val="16"/>
                </w:rPr>
                <w:t>https://www.novavaxcovidvaccine.com/</w:t>
              </w:r>
            </w:hyperlink>
            <w:r w:rsidRPr="00B72F83">
              <w:rPr>
                <w:rFonts w:ascii="Arial" w:hAnsi="Arial" w:cs="Arial"/>
                <w:color w:val="FF0000"/>
                <w:sz w:val="16"/>
                <w:szCs w:val="16"/>
                <w:u w:val="single"/>
              </w:rPr>
              <w:t xml:space="preserve">  </w:t>
            </w:r>
          </w:p>
        </w:tc>
        <w:tc>
          <w:tcPr>
            <w:tcW w:w="1344" w:type="pct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  <w:shd w:val="clear" w:color="auto" w:fill="FFFFFF" w:themeFill="background1"/>
          </w:tcPr>
          <w:p w14:paraId="0D039AC2" w14:textId="77777777" w:rsidR="00282BE0" w:rsidRPr="009E5A80" w:rsidRDefault="00282BE0" w:rsidP="00AB04C1">
            <w:p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0" w:firstLine="0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 w:themeFill="background1"/>
          </w:tcPr>
          <w:p w14:paraId="5E54B015" w14:textId="77777777" w:rsidR="00282BE0" w:rsidRPr="009E5A80" w:rsidRDefault="00282BE0" w:rsidP="00AB04C1">
            <w:pPr>
              <w:tabs>
                <w:tab w:val="left" w:pos="175"/>
              </w:tabs>
              <w:autoSpaceDE w:val="0"/>
              <w:autoSpaceDN w:val="0"/>
              <w:adjustRightInd w:val="0"/>
              <w:spacing w:after="60"/>
              <w:ind w:left="0" w:firstLine="22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282BE0" w14:paraId="6F932E72" w14:textId="77777777" w:rsidTr="00AB04C1">
        <w:trPr>
          <w:gridAfter w:val="1"/>
          <w:wAfter w:w="89" w:type="pct"/>
          <w:trHeight w:val="648"/>
        </w:trPr>
        <w:tc>
          <w:tcPr>
            <w:tcW w:w="953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52B0EF" w14:textId="77777777" w:rsidR="00282BE0" w:rsidRPr="0099449D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  <w:r w:rsidRPr="0099449D">
              <w:rPr>
                <w:rFonts w:ascii="Arial" w:hAnsi="Arial" w:cs="Arial"/>
                <w:b/>
                <w:bCs/>
                <w:spacing w:val="5"/>
                <w:kern w:val="28"/>
                <w:sz w:val="16"/>
                <w:szCs w:val="18"/>
              </w:rPr>
              <w:t>Datum:</w:t>
            </w:r>
          </w:p>
          <w:p w14:paraId="115A8E14" w14:textId="77777777" w:rsidR="00282BE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 xml:space="preserve">Start Transport Apotheke: </w:t>
            </w:r>
          </w:p>
          <w:p w14:paraId="5A095328" w14:textId="77777777" w:rsidR="00282BE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2"/>
                <w:szCs w:val="16"/>
              </w:rPr>
            </w:pPr>
          </w:p>
          <w:p w14:paraId="32C800B8" w14:textId="77777777" w:rsidR="00282BE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2"/>
                <w:szCs w:val="16"/>
              </w:rPr>
            </w:pPr>
          </w:p>
          <w:p w14:paraId="3DD06EDB" w14:textId="77777777" w:rsidR="00282BE0" w:rsidRPr="003F424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2"/>
                <w:szCs w:val="16"/>
              </w:rPr>
            </w:pPr>
          </w:p>
          <w:p w14:paraId="0039A380" w14:textId="77777777" w:rsidR="00282BE0" w:rsidRDefault="00282BE0" w:rsidP="00AB04C1">
            <w:pPr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…. : ….   Uhr</w:t>
            </w:r>
          </w:p>
        </w:tc>
        <w:tc>
          <w:tcPr>
            <w:tcW w:w="2887" w:type="pct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3E42141B" w14:textId="77777777" w:rsidR="00282BE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Stempel Apotheke</w:t>
            </w:r>
          </w:p>
          <w:p w14:paraId="080A28E7" w14:textId="77777777" w:rsidR="00282BE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08CFE6A9" w14:textId="77777777" w:rsidR="00282BE0" w:rsidRPr="00AD16E4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2AD09279" w14:textId="77777777" w:rsidR="00282BE0" w:rsidRPr="00AD16E4" w:rsidRDefault="00282BE0" w:rsidP="00AB04C1">
            <w:pPr>
              <w:tabs>
                <w:tab w:val="left" w:pos="4849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1E9004D3" w14:textId="77777777" w:rsidR="00282BE0" w:rsidRPr="00AD16E4" w:rsidRDefault="00282BE0" w:rsidP="00AB04C1">
            <w:pPr>
              <w:tabs>
                <w:tab w:val="left" w:pos="4849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____________________________________</w:t>
            </w:r>
          </w:p>
          <w:p w14:paraId="1615D677" w14:textId="77777777" w:rsidR="00282BE0" w:rsidRDefault="00282BE0" w:rsidP="00AB04C1">
            <w:pPr>
              <w:tabs>
                <w:tab w:val="left" w:pos="4085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DE26DD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>Unterschrift des verantwortlichen Apothekers</w:t>
            </w:r>
          </w:p>
        </w:tc>
        <w:tc>
          <w:tcPr>
            <w:tcW w:w="1071" w:type="pct"/>
            <w:gridSpan w:val="2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auto"/>
            </w:tcBorders>
          </w:tcPr>
          <w:p w14:paraId="5ED15577" w14:textId="77777777" w:rsidR="00282BE0" w:rsidRPr="0099449D" w:rsidRDefault="00282BE0" w:rsidP="00AB04C1">
            <w:pPr>
              <w:tabs>
                <w:tab w:val="left" w:pos="4707"/>
              </w:tabs>
              <w:jc w:val="left"/>
              <w:rPr>
                <w:rFonts w:ascii="Arial" w:hAnsi="Arial" w:cs="Arial"/>
                <w:bCs/>
                <w:spacing w:val="5"/>
                <w:kern w:val="28"/>
                <w:sz w:val="20"/>
                <w:szCs w:val="22"/>
              </w:rPr>
            </w:pPr>
            <w:r w:rsidRPr="0099449D">
              <w:rPr>
                <w:rFonts w:ascii="Arial" w:hAnsi="Arial" w:cs="Arial"/>
                <w:bCs/>
                <w:spacing w:val="5"/>
                <w:kern w:val="28"/>
                <w:sz w:val="20"/>
                <w:szCs w:val="22"/>
              </w:rPr>
              <w:t xml:space="preserve">Impfzubehör beigelegt    </w:t>
            </w:r>
            <w:r w:rsidRPr="0099449D">
              <w:rPr>
                <w:rFonts w:ascii="Arial" w:hAnsi="Arial" w:cs="Arial"/>
                <w:bCs/>
                <w:spacing w:val="5"/>
                <w:kern w:val="28"/>
                <w:sz w:val="20"/>
                <w:szCs w:val="22"/>
              </w:rPr>
              <w:sym w:font="Wingdings" w:char="F06F"/>
            </w:r>
          </w:p>
          <w:p w14:paraId="1FC8A5F3" w14:textId="77777777" w:rsidR="00282BE0" w:rsidRPr="00A61A0E" w:rsidRDefault="00282BE0" w:rsidP="00AB04C1">
            <w:pPr>
              <w:tabs>
                <w:tab w:val="left" w:pos="4707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</w:p>
        </w:tc>
      </w:tr>
      <w:tr w:rsidR="00282BE0" w14:paraId="438AE6C9" w14:textId="77777777" w:rsidTr="00AB04C1">
        <w:trPr>
          <w:gridAfter w:val="1"/>
          <w:wAfter w:w="89" w:type="pct"/>
          <w:trHeight w:val="744"/>
        </w:trPr>
        <w:tc>
          <w:tcPr>
            <w:tcW w:w="953" w:type="pc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69BD14" w14:textId="77777777" w:rsidR="00282BE0" w:rsidRDefault="00282BE0" w:rsidP="00AB04C1">
            <w:pPr>
              <w:ind w:left="10" w:hanging="1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Ankunft Lieferung beim Arzt:</w:t>
            </w:r>
          </w:p>
          <w:p w14:paraId="7F87973B" w14:textId="77777777" w:rsidR="00282BE0" w:rsidRDefault="00282BE0" w:rsidP="00AB04C1">
            <w:pPr>
              <w:ind w:left="0" w:firstLine="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0FC1B317" w14:textId="77777777" w:rsidR="00282BE0" w:rsidRDefault="00282BE0" w:rsidP="00AB04C1">
            <w:pPr>
              <w:ind w:left="10" w:hanging="1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</w:p>
          <w:p w14:paraId="30D96F21" w14:textId="77777777" w:rsidR="00F1447D" w:rsidRDefault="00F1447D" w:rsidP="00AB04C1">
            <w:pPr>
              <w:ind w:left="10" w:hanging="10"/>
              <w:jc w:val="left"/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</w:pPr>
          </w:p>
          <w:p w14:paraId="15002830" w14:textId="77777777" w:rsidR="00282BE0" w:rsidRDefault="00282BE0" w:rsidP="00AB04C1">
            <w:pPr>
              <w:ind w:left="10" w:hanging="10"/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C55630">
              <w:rPr>
                <w:rFonts w:ascii="Arial" w:hAnsi="Arial" w:cs="Arial"/>
                <w:bCs/>
                <w:spacing w:val="5"/>
                <w:kern w:val="28"/>
                <w:sz w:val="16"/>
                <w:szCs w:val="18"/>
              </w:rPr>
              <w:t>…. : ….   Uhr</w:t>
            </w:r>
          </w:p>
        </w:tc>
        <w:tc>
          <w:tcPr>
            <w:tcW w:w="2887" w:type="pct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42128112" w14:textId="77777777" w:rsidR="00282BE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Stempel Arzt</w:t>
            </w:r>
          </w:p>
          <w:p w14:paraId="5AEE5BE4" w14:textId="77777777" w:rsidR="00282BE0" w:rsidRDefault="00282BE0" w:rsidP="00AB04C1">
            <w:pPr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05481731" w14:textId="77777777" w:rsidR="00282BE0" w:rsidRPr="00AD16E4" w:rsidRDefault="00282BE0" w:rsidP="00AB04C1">
            <w:pPr>
              <w:ind w:left="0" w:firstLine="0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39AE72B7" w14:textId="77777777" w:rsidR="00282BE0" w:rsidRDefault="00282BE0" w:rsidP="00AB04C1">
            <w:pPr>
              <w:tabs>
                <w:tab w:val="left" w:pos="4707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</w:p>
          <w:p w14:paraId="7473ADFE" w14:textId="77777777" w:rsidR="00282BE0" w:rsidRPr="00AD16E4" w:rsidRDefault="00282BE0" w:rsidP="00AB04C1">
            <w:pPr>
              <w:tabs>
                <w:tab w:val="left" w:pos="4707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</w:pPr>
            <w:r w:rsidRPr="00AD16E4">
              <w:rPr>
                <w:rFonts w:ascii="Arial" w:hAnsi="Arial" w:cs="Arial"/>
                <w:bCs/>
                <w:spacing w:val="5"/>
                <w:kern w:val="28"/>
                <w:sz w:val="16"/>
                <w:szCs w:val="16"/>
              </w:rPr>
              <w:t>____________________________________</w:t>
            </w:r>
          </w:p>
          <w:p w14:paraId="14E6EF79" w14:textId="77777777" w:rsidR="00282BE0" w:rsidRDefault="00282BE0" w:rsidP="00AB04C1">
            <w:pPr>
              <w:tabs>
                <w:tab w:val="left" w:pos="4849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  <w:r w:rsidRPr="00DE26DD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 xml:space="preserve">Unterschrift des Mitarbeiters </w:t>
            </w:r>
            <w:r w:rsidRPr="00FF6FC7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>des</w:t>
            </w:r>
            <w:r w:rsidRPr="00DE26DD"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 xml:space="preserve"> Arzt</w:t>
            </w:r>
            <w:r>
              <w:rPr>
                <w:rFonts w:ascii="Arial" w:hAnsi="Arial" w:cs="Arial"/>
                <w:bCs/>
                <w:spacing w:val="5"/>
                <w:kern w:val="28"/>
                <w:sz w:val="14"/>
                <w:szCs w:val="14"/>
              </w:rPr>
              <w:t>es (Entgegennehmender)</w:t>
            </w:r>
          </w:p>
        </w:tc>
        <w:tc>
          <w:tcPr>
            <w:tcW w:w="1071" w:type="pct"/>
            <w:gridSpan w:val="2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7A7DB4B8" w14:textId="77777777" w:rsidR="00282BE0" w:rsidRDefault="00282BE0" w:rsidP="00AB04C1">
            <w:pPr>
              <w:tabs>
                <w:tab w:val="left" w:pos="4991"/>
              </w:tabs>
              <w:jc w:val="center"/>
              <w:rPr>
                <w:rFonts w:ascii="Arial" w:hAnsi="Arial" w:cs="Arial"/>
                <w:bCs/>
                <w:spacing w:val="5"/>
                <w:kern w:val="28"/>
                <w:sz w:val="18"/>
                <w:szCs w:val="18"/>
              </w:rPr>
            </w:pPr>
          </w:p>
        </w:tc>
      </w:tr>
    </w:tbl>
    <w:p w14:paraId="4D04C712" w14:textId="77777777" w:rsidR="00282BE0" w:rsidRPr="009D45FB" w:rsidRDefault="00282BE0" w:rsidP="00AB4B18">
      <w:pPr>
        <w:rPr>
          <w:rFonts w:ascii="Arial" w:hAnsi="Arial" w:cs="Arial"/>
          <w:sz w:val="2"/>
          <w:szCs w:val="18"/>
          <w:lang w:eastAsia="x-none"/>
        </w:rPr>
      </w:pPr>
    </w:p>
    <w:sectPr w:rsidR="00282BE0" w:rsidRPr="009D45FB" w:rsidSect="00372B28">
      <w:headerReference w:type="even" r:id="rId18"/>
      <w:headerReference w:type="default" r:id="rId19"/>
      <w:headerReference w:type="first" r:id="rId20"/>
      <w:footerReference w:type="first" r:id="rId21"/>
      <w:footnotePr>
        <w:numRestart w:val="eachPage"/>
      </w:footnotePr>
      <w:pgSz w:w="16840" w:h="11900" w:orient="landscape"/>
      <w:pgMar w:top="-426" w:right="1418" w:bottom="284" w:left="709" w:header="567" w:footer="33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AEB9EF" w14:textId="77777777" w:rsidR="00116C13" w:rsidRDefault="00116C13">
      <w:r>
        <w:separator/>
      </w:r>
    </w:p>
  </w:endnote>
  <w:endnote w:type="continuationSeparator" w:id="0">
    <w:p w14:paraId="13D78553" w14:textId="77777777" w:rsidR="00116C13" w:rsidRDefault="00116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5911" w:type="dxa"/>
      <w:tblInd w:w="-176" w:type="dxa"/>
      <w:tblLook w:val="04A0" w:firstRow="1" w:lastRow="0" w:firstColumn="1" w:lastColumn="0" w:noHBand="0" w:noVBand="1"/>
    </w:tblPr>
    <w:tblGrid>
      <w:gridCol w:w="1626"/>
      <w:gridCol w:w="3378"/>
      <w:gridCol w:w="10907"/>
    </w:tblGrid>
    <w:tr w:rsidR="00D86AF0" w14:paraId="27F891FC" w14:textId="77777777" w:rsidTr="00F14943">
      <w:trPr>
        <w:trHeight w:val="287"/>
      </w:trPr>
      <w:tc>
        <w:tcPr>
          <w:tcW w:w="1626" w:type="dxa"/>
          <w:vMerge w:val="restart"/>
          <w:vAlign w:val="center"/>
        </w:tcPr>
        <w:p w14:paraId="2F437B3A" w14:textId="77777777" w:rsidR="00D86AF0" w:rsidRPr="00402249" w:rsidRDefault="00D86AF0" w:rsidP="001B32ED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2A8DAEE5" wp14:editId="187B5D10">
                <wp:extent cx="895350" cy="238125"/>
                <wp:effectExtent l="0" t="0" r="0" b="0"/>
                <wp:docPr id="22" name="Bild 1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78" w:type="dxa"/>
        </w:tcPr>
        <w:p w14:paraId="4ADB32F1" w14:textId="77777777" w:rsidR="00D86AF0" w:rsidRDefault="00D86AF0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10907" w:type="dxa"/>
        </w:tcPr>
        <w:p w14:paraId="563E1D58" w14:textId="77777777" w:rsidR="00D86AF0" w:rsidRPr="00402249" w:rsidRDefault="00D86AF0" w:rsidP="001B32ED">
          <w:pPr>
            <w:pStyle w:val="Fuzeile"/>
            <w:rPr>
              <w:lang w:val="de-DE" w:eastAsia="de-DE"/>
            </w:rPr>
          </w:pPr>
        </w:p>
      </w:tc>
    </w:tr>
    <w:tr w:rsidR="00D86AF0" w14:paraId="25CC31A3" w14:textId="77777777" w:rsidTr="00F14943">
      <w:trPr>
        <w:trHeight w:val="287"/>
      </w:trPr>
      <w:tc>
        <w:tcPr>
          <w:tcW w:w="1626" w:type="dxa"/>
          <w:vMerge/>
        </w:tcPr>
        <w:p w14:paraId="0605424C" w14:textId="77777777" w:rsidR="00D86AF0" w:rsidRPr="00402249" w:rsidRDefault="00D86AF0" w:rsidP="001B32ED">
          <w:pPr>
            <w:pStyle w:val="Fuzeile"/>
            <w:rPr>
              <w:lang w:val="de-DE" w:eastAsia="de-DE"/>
            </w:rPr>
          </w:pPr>
        </w:p>
      </w:tc>
      <w:tc>
        <w:tcPr>
          <w:tcW w:w="3378" w:type="dxa"/>
        </w:tcPr>
        <w:p w14:paraId="12CD179B" w14:textId="213C60F2" w:rsidR="00D86AF0" w:rsidRDefault="00D86AF0" w:rsidP="0095583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>
            <w:rPr>
              <w:rFonts w:ascii="Arial" w:hAnsi="Arial" w:cs="Arial"/>
              <w:color w:val="808080"/>
              <w:sz w:val="16"/>
              <w:szCs w:val="16"/>
            </w:rPr>
            <w:t>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 w:rsidR="00F84F4A">
            <w:rPr>
              <w:rFonts w:ascii="Arial" w:hAnsi="Arial" w:cs="Arial"/>
              <w:color w:val="808080"/>
              <w:sz w:val="16"/>
              <w:szCs w:val="16"/>
            </w:rPr>
            <w:t>10.12.2024</w:t>
          </w:r>
        </w:p>
      </w:tc>
      <w:tc>
        <w:tcPr>
          <w:tcW w:w="10907" w:type="dxa"/>
          <w:vAlign w:val="center"/>
        </w:tcPr>
        <w:p w14:paraId="610F5F69" w14:textId="14CE0076" w:rsidR="00D86AF0" w:rsidRPr="00402249" w:rsidRDefault="00D86AF0" w:rsidP="00DF45AE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8C1D6A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7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02249">
            <w:rPr>
              <w:lang w:val="de-DE" w:eastAsia="de-DE"/>
            </w:rPr>
            <w:fldChar w:fldCharType="begin"/>
          </w:r>
          <w:r w:rsidRPr="00402249">
            <w:rPr>
              <w:lang w:val="de-DE" w:eastAsia="de-DE"/>
            </w:rPr>
            <w:instrText xml:space="preserve"> NUMPAGES  \* MERGEFORMAT </w:instrText>
          </w:r>
          <w:r w:rsidRPr="00402249">
            <w:rPr>
              <w:lang w:val="de-DE" w:eastAsia="de-DE"/>
            </w:rPr>
            <w:fldChar w:fldCharType="separate"/>
          </w:r>
          <w:r w:rsidR="008C1D6A" w:rsidRPr="008C1D6A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7</w:t>
          </w:r>
          <w:r w:rsidRPr="00402249">
            <w:rPr>
              <w:lang w:val="de-DE" w:eastAsia="de-DE"/>
            </w:rPr>
            <w:fldChar w:fldCharType="end"/>
          </w:r>
        </w:p>
      </w:tc>
    </w:tr>
  </w:tbl>
  <w:p w14:paraId="259902AC" w14:textId="77777777" w:rsidR="00D86AF0" w:rsidRDefault="00D86AF0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5911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441"/>
      <w:gridCol w:w="1310"/>
    </w:tblGrid>
    <w:tr w:rsidR="00D86AF0" w14:paraId="5E5378FA" w14:textId="77777777" w:rsidTr="00965D15">
      <w:trPr>
        <w:gridAfter w:val="1"/>
        <w:wAfter w:w="1310" w:type="dxa"/>
      </w:trPr>
      <w:tc>
        <w:tcPr>
          <w:tcW w:w="1871" w:type="dxa"/>
          <w:vMerge w:val="restart"/>
          <w:vAlign w:val="center"/>
        </w:tcPr>
        <w:p w14:paraId="2DEDB74F" w14:textId="77777777" w:rsidR="00D86AF0" w:rsidRPr="00402249" w:rsidRDefault="00D86AF0" w:rsidP="00F153EB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30D02063" wp14:editId="3B7741CB">
                <wp:extent cx="895350" cy="238125"/>
                <wp:effectExtent l="0" t="0" r="0" b="0"/>
                <wp:docPr id="3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139E2F23" w14:textId="77777777" w:rsidR="00D86AF0" w:rsidRPr="00C625A6" w:rsidRDefault="00D86AF0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441" w:type="dxa"/>
        </w:tcPr>
        <w:p w14:paraId="36831899" w14:textId="77777777" w:rsidR="00D86AF0" w:rsidRPr="00402249" w:rsidRDefault="00D86AF0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D86AF0" w:rsidRPr="00DA25B4" w14:paraId="443B7023" w14:textId="77777777" w:rsidTr="00965D15">
      <w:tc>
        <w:tcPr>
          <w:tcW w:w="1871" w:type="dxa"/>
          <w:vMerge/>
        </w:tcPr>
        <w:p w14:paraId="4354EF07" w14:textId="77777777" w:rsidR="00D86AF0" w:rsidRPr="00402249" w:rsidRDefault="00D86AF0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2C62C213" w14:textId="5112792B" w:rsidR="00D86AF0" w:rsidRPr="00C625A6" w:rsidRDefault="00D86AF0" w:rsidP="00D86AF0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340A8B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F84F4A">
            <w:rPr>
              <w:rFonts w:ascii="Arial" w:hAnsi="Arial" w:cs="Arial"/>
              <w:color w:val="444444"/>
              <w:sz w:val="16"/>
              <w:szCs w:val="16"/>
            </w:rPr>
            <w:t>10.12.2024</w:t>
          </w:r>
        </w:p>
      </w:tc>
      <w:tc>
        <w:tcPr>
          <w:tcW w:w="8751" w:type="dxa"/>
          <w:gridSpan w:val="2"/>
          <w:vAlign w:val="center"/>
        </w:tcPr>
        <w:p w14:paraId="63BC2745" w14:textId="7BC1FB01" w:rsidR="00D86AF0" w:rsidRPr="00402249" w:rsidRDefault="00D86AF0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8C1D6A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3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02249">
            <w:rPr>
              <w:lang w:val="de-DE" w:eastAsia="de-DE"/>
            </w:rPr>
            <w:fldChar w:fldCharType="begin"/>
          </w:r>
          <w:r w:rsidRPr="00402249">
            <w:rPr>
              <w:lang w:val="de-DE" w:eastAsia="de-DE"/>
            </w:rPr>
            <w:instrText xml:space="preserve"> NUMPAGES  \* MERGEFORMAT </w:instrText>
          </w:r>
          <w:r w:rsidRPr="00402249">
            <w:rPr>
              <w:lang w:val="de-DE" w:eastAsia="de-DE"/>
            </w:rPr>
            <w:fldChar w:fldCharType="separate"/>
          </w:r>
          <w:r w:rsidR="008C1D6A" w:rsidRPr="008C1D6A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7</w:t>
          </w:r>
          <w:r w:rsidRPr="00402249">
            <w:rPr>
              <w:lang w:val="de-DE" w:eastAsia="de-DE"/>
            </w:rPr>
            <w:fldChar w:fldCharType="end"/>
          </w:r>
        </w:p>
      </w:tc>
    </w:tr>
  </w:tbl>
  <w:p w14:paraId="3749C209" w14:textId="77777777" w:rsidR="00D86AF0" w:rsidRPr="00F75175" w:rsidRDefault="00D86AF0" w:rsidP="00F75175">
    <w:pPr>
      <w:pStyle w:val="Fuzeil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EE5D0C" w14:textId="77777777" w:rsidR="00116C13" w:rsidRDefault="00116C13">
      <w:r>
        <w:separator/>
      </w:r>
    </w:p>
  </w:footnote>
  <w:footnote w:type="continuationSeparator" w:id="0">
    <w:p w14:paraId="724D160F" w14:textId="77777777" w:rsidR="00116C13" w:rsidRDefault="00116C13">
      <w:r>
        <w:continuationSeparator/>
      </w:r>
    </w:p>
  </w:footnote>
  <w:footnote w:id="1">
    <w:p w14:paraId="2A32626F" w14:textId="57EB5518" w:rsidR="00D86AF0" w:rsidRPr="00A62892" w:rsidRDefault="00D86AF0" w:rsidP="00373BE9">
      <w:pPr>
        <w:ind w:right="-142"/>
        <w:rPr>
          <w:rFonts w:ascii="Arial" w:hAnsi="Arial" w:cs="Arial"/>
          <w:sz w:val="16"/>
          <w:szCs w:val="16"/>
        </w:rPr>
      </w:pPr>
      <w:r w:rsidRPr="007760BE">
        <w:rPr>
          <w:rStyle w:val="Funotenzeichen"/>
          <w:rFonts w:ascii="Arial" w:hAnsi="Arial" w:cs="Arial"/>
          <w:sz w:val="16"/>
        </w:rPr>
        <w:footnoteRef/>
      </w:r>
      <w:r w:rsidRPr="007760BE">
        <w:rPr>
          <w:sz w:val="22"/>
        </w:rPr>
        <w:t xml:space="preserve"> </w:t>
      </w:r>
      <w:r>
        <w:rPr>
          <w:rFonts w:ascii="Arial" w:hAnsi="Arial" w:cs="Arial"/>
          <w:sz w:val="16"/>
          <w:szCs w:val="16"/>
        </w:rPr>
        <w:t>Aus Gründen der besseren Lesbarkeit wird in diesem Text auf die gleichzeitige Verwendung der Sprachformen männlich, weiblich und divers (m/w/d) verzichtet. Sämtliche Personen- und Berufsbezeichnungen gelten gleichermaßen für alle Geschlechter.</w:t>
      </w:r>
    </w:p>
  </w:footnote>
  <w:footnote w:id="2">
    <w:p w14:paraId="4E0B0357" w14:textId="055AD329" w:rsidR="006C2240" w:rsidRPr="006C2240" w:rsidRDefault="006C2240">
      <w:pPr>
        <w:pStyle w:val="Funotentext"/>
      </w:pPr>
      <w:r w:rsidRPr="00D75AA8">
        <w:rPr>
          <w:rStyle w:val="Funotenzeichen"/>
          <w:sz w:val="16"/>
          <w:szCs w:val="16"/>
        </w:rPr>
        <w:footnoteRef/>
      </w:r>
      <w:r w:rsidRPr="00D75AA8">
        <w:rPr>
          <w:sz w:val="16"/>
          <w:szCs w:val="16"/>
        </w:rPr>
        <w:t xml:space="preserve"> Comirnaty</w:t>
      </w:r>
      <w:r w:rsidRPr="00D75AA8">
        <w:rPr>
          <w:sz w:val="16"/>
          <w:szCs w:val="16"/>
          <w:vertAlign w:val="superscript"/>
        </w:rPr>
        <w:t>®</w:t>
      </w:r>
      <w:r w:rsidRPr="00D75AA8">
        <w:rPr>
          <w:sz w:val="16"/>
          <w:szCs w:val="16"/>
        </w:rPr>
        <w:t xml:space="preserve">-Impfstoffe </w:t>
      </w:r>
      <w:r w:rsidR="00DD2994">
        <w:rPr>
          <w:sz w:val="16"/>
          <w:szCs w:val="16"/>
        </w:rPr>
        <w:t>sind derzeit mit der Anpassung an die Omikron-Virusvarianten</w:t>
      </w:r>
      <w:r w:rsidRPr="00D75AA8">
        <w:rPr>
          <w:sz w:val="16"/>
          <w:szCs w:val="16"/>
        </w:rPr>
        <w:t xml:space="preserve"> JN.1 </w:t>
      </w:r>
      <w:r w:rsidR="00DD2994">
        <w:rPr>
          <w:sz w:val="16"/>
          <w:szCs w:val="16"/>
        </w:rPr>
        <w:t>und</w:t>
      </w:r>
      <w:r w:rsidRPr="00D75AA8">
        <w:rPr>
          <w:sz w:val="16"/>
          <w:szCs w:val="16"/>
        </w:rPr>
        <w:t xml:space="preserve"> KP.2 </w:t>
      </w:r>
      <w:r w:rsidR="00DD2994">
        <w:rPr>
          <w:sz w:val="16"/>
          <w:szCs w:val="16"/>
        </w:rPr>
        <w:t>verfügbar</w:t>
      </w:r>
      <w:r w:rsidRPr="00D75AA8">
        <w:rPr>
          <w:sz w:val="16"/>
          <w:szCs w:val="16"/>
        </w:rPr>
        <w:t xml:space="preserve">. </w:t>
      </w:r>
      <w:r w:rsidR="00DD2994" w:rsidRPr="00D75AA8">
        <w:rPr>
          <w:sz w:val="16"/>
          <w:szCs w:val="16"/>
        </w:rPr>
        <w:t xml:space="preserve">Die Variantenanpassung </w:t>
      </w:r>
      <w:r w:rsidR="00DD2994">
        <w:rPr>
          <w:sz w:val="16"/>
          <w:szCs w:val="16"/>
        </w:rPr>
        <w:t>JN.1 bzw. KP.2 ist an</w:t>
      </w:r>
      <w:r w:rsidR="00DD2994" w:rsidRPr="00D75AA8">
        <w:rPr>
          <w:sz w:val="16"/>
          <w:szCs w:val="16"/>
        </w:rPr>
        <w:t xml:space="preserve"> der Vial-Beschriftung </w:t>
      </w:r>
      <w:r w:rsidR="00DD2994">
        <w:rPr>
          <w:sz w:val="16"/>
          <w:szCs w:val="16"/>
        </w:rPr>
        <w:t>erkennbar</w:t>
      </w:r>
      <w:r w:rsidR="00DD2994" w:rsidRPr="00D75AA8">
        <w:rPr>
          <w:sz w:val="16"/>
          <w:szCs w:val="16"/>
        </w:rPr>
        <w:t>.</w:t>
      </w:r>
      <w:r w:rsidR="00DD2994">
        <w:rPr>
          <w:sz w:val="16"/>
          <w:szCs w:val="16"/>
        </w:rPr>
        <w:t xml:space="preserve"> </w:t>
      </w:r>
      <w:r w:rsidRPr="00D75AA8">
        <w:rPr>
          <w:sz w:val="16"/>
          <w:szCs w:val="16"/>
        </w:rPr>
        <w:t xml:space="preserve">Die unterschiedlichen Stärken </w:t>
      </w:r>
      <w:r w:rsidR="00904926">
        <w:rPr>
          <w:sz w:val="16"/>
          <w:szCs w:val="16"/>
        </w:rPr>
        <w:t>sind auch anhand der</w:t>
      </w:r>
      <w:r w:rsidRPr="00D75AA8">
        <w:rPr>
          <w:sz w:val="16"/>
          <w:szCs w:val="16"/>
        </w:rPr>
        <w:t xml:space="preserve"> Kappenfarbe </w:t>
      </w:r>
      <w:r w:rsidR="00904926">
        <w:rPr>
          <w:sz w:val="16"/>
          <w:szCs w:val="16"/>
        </w:rPr>
        <w:t>erken</w:t>
      </w:r>
      <w:r w:rsidRPr="00D75AA8">
        <w:rPr>
          <w:sz w:val="16"/>
          <w:szCs w:val="16"/>
        </w:rPr>
        <w:t>n</w:t>
      </w:r>
      <w:r w:rsidR="00904926">
        <w:rPr>
          <w:sz w:val="16"/>
          <w:szCs w:val="16"/>
        </w:rPr>
        <w:t>bar</w:t>
      </w:r>
      <w:r w:rsidRPr="00D75AA8">
        <w:rPr>
          <w:sz w:val="16"/>
          <w:szCs w:val="16"/>
        </w:rPr>
        <w:t xml:space="preserve">. </w:t>
      </w:r>
    </w:p>
  </w:footnote>
  <w:footnote w:id="3">
    <w:p w14:paraId="736E77B8" w14:textId="4C5E11BA" w:rsidR="00C97F0D" w:rsidRDefault="00C97F0D">
      <w:pPr>
        <w:pStyle w:val="Funotentext"/>
      </w:pPr>
      <w:r>
        <w:rPr>
          <w:rStyle w:val="Funotenzeichen"/>
        </w:rPr>
        <w:footnoteRef/>
      </w:r>
      <w:r w:rsidR="009B36A2">
        <w:t xml:space="preserve"> </w:t>
      </w:r>
      <w:r w:rsidR="00904926" w:rsidRPr="00D75AA8">
        <w:rPr>
          <w:sz w:val="16"/>
          <w:szCs w:val="16"/>
        </w:rPr>
        <w:t>Comirnaty</w:t>
      </w:r>
      <w:r w:rsidR="00904926" w:rsidRPr="00D75AA8">
        <w:rPr>
          <w:sz w:val="16"/>
          <w:szCs w:val="16"/>
          <w:vertAlign w:val="superscript"/>
        </w:rPr>
        <w:t>®</w:t>
      </w:r>
      <w:r w:rsidR="00904926" w:rsidRPr="00D75AA8">
        <w:rPr>
          <w:sz w:val="16"/>
          <w:szCs w:val="16"/>
        </w:rPr>
        <w:t xml:space="preserve">-Impfstoffe </w:t>
      </w:r>
      <w:r w:rsidR="00904926">
        <w:rPr>
          <w:sz w:val="16"/>
          <w:szCs w:val="16"/>
        </w:rPr>
        <w:t>sind derzeit mit der Anpassung an die Omikron-Virusvarianten</w:t>
      </w:r>
      <w:r w:rsidR="00904926" w:rsidRPr="00D75AA8">
        <w:rPr>
          <w:sz w:val="16"/>
          <w:szCs w:val="16"/>
        </w:rPr>
        <w:t xml:space="preserve"> JN.1 </w:t>
      </w:r>
      <w:r w:rsidR="00904926">
        <w:rPr>
          <w:sz w:val="16"/>
          <w:szCs w:val="16"/>
        </w:rPr>
        <w:t>und</w:t>
      </w:r>
      <w:r w:rsidR="00904926" w:rsidRPr="00D75AA8">
        <w:rPr>
          <w:sz w:val="16"/>
          <w:szCs w:val="16"/>
        </w:rPr>
        <w:t xml:space="preserve"> KP.2 </w:t>
      </w:r>
      <w:r w:rsidR="00904926">
        <w:rPr>
          <w:sz w:val="16"/>
          <w:szCs w:val="16"/>
        </w:rPr>
        <w:t>verfügbar</w:t>
      </w:r>
      <w:r w:rsidR="00904926" w:rsidRPr="00D75AA8">
        <w:rPr>
          <w:sz w:val="16"/>
          <w:szCs w:val="16"/>
        </w:rPr>
        <w:t xml:space="preserve">. Die Variantenanpassung </w:t>
      </w:r>
      <w:r w:rsidR="00904926">
        <w:rPr>
          <w:sz w:val="16"/>
          <w:szCs w:val="16"/>
        </w:rPr>
        <w:t>JN.1 bzw. KP.2 ist an</w:t>
      </w:r>
      <w:r w:rsidR="00904926" w:rsidRPr="00D75AA8">
        <w:rPr>
          <w:sz w:val="16"/>
          <w:szCs w:val="16"/>
        </w:rPr>
        <w:t xml:space="preserve"> der Vial-Beschriftung </w:t>
      </w:r>
      <w:r w:rsidR="00904926">
        <w:rPr>
          <w:sz w:val="16"/>
          <w:szCs w:val="16"/>
        </w:rPr>
        <w:t>erkennbar</w:t>
      </w:r>
      <w:r w:rsidR="00904926" w:rsidRPr="00D75AA8">
        <w:rPr>
          <w:sz w:val="16"/>
          <w:szCs w:val="16"/>
        </w:rPr>
        <w:t>.</w:t>
      </w:r>
      <w:r w:rsidR="00904926">
        <w:rPr>
          <w:sz w:val="16"/>
          <w:szCs w:val="16"/>
        </w:rPr>
        <w:t xml:space="preserve"> </w:t>
      </w:r>
      <w:r w:rsidR="00904926" w:rsidRPr="00D75AA8">
        <w:rPr>
          <w:sz w:val="16"/>
          <w:szCs w:val="16"/>
        </w:rPr>
        <w:t xml:space="preserve">Die unterschiedlichen Stärken </w:t>
      </w:r>
      <w:r w:rsidR="00904926">
        <w:rPr>
          <w:sz w:val="16"/>
          <w:szCs w:val="16"/>
        </w:rPr>
        <w:t>sind auch anhand der</w:t>
      </w:r>
      <w:r w:rsidR="00904926" w:rsidRPr="00D75AA8">
        <w:rPr>
          <w:sz w:val="16"/>
          <w:szCs w:val="16"/>
        </w:rPr>
        <w:t xml:space="preserve"> Kappenfarbe </w:t>
      </w:r>
      <w:r w:rsidR="00904926">
        <w:rPr>
          <w:sz w:val="16"/>
          <w:szCs w:val="16"/>
        </w:rPr>
        <w:t>erken</w:t>
      </w:r>
      <w:r w:rsidR="00904926" w:rsidRPr="00D75AA8">
        <w:rPr>
          <w:sz w:val="16"/>
          <w:szCs w:val="16"/>
        </w:rPr>
        <w:t>n</w:t>
      </w:r>
      <w:r w:rsidR="00904926">
        <w:rPr>
          <w:sz w:val="16"/>
          <w:szCs w:val="16"/>
        </w:rPr>
        <w:t>bar</w:t>
      </w:r>
      <w:r w:rsidR="00904926" w:rsidRPr="00D75AA8">
        <w:rPr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69E32D" w14:textId="2F0614AE" w:rsidR="00D86AF0" w:rsidRDefault="00D86AF0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567D4BB" wp14:editId="10F30643">
              <wp:simplePos x="0" y="0"/>
              <wp:positionH relativeFrom="margin">
                <wp:posOffset>-176530</wp:posOffset>
              </wp:positionH>
              <wp:positionV relativeFrom="page">
                <wp:posOffset>508000</wp:posOffset>
              </wp:positionV>
              <wp:extent cx="6305550" cy="720090"/>
              <wp:effectExtent l="19050" t="19050" r="19050" b="22860"/>
              <wp:wrapNone/>
              <wp:docPr id="10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0555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95A68A" id="Freeform 74" o:spid="_x0000_s1026" style="position:absolute;margin-left:-13.9pt;margin-top:40pt;width:496.5pt;height:56.7pt;z-index:-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" path="m,l,384r2736,l2832,192,2736,,,xe" fillcolor="red" strokecolor="red" strokeweight="3pt">
              <v:path arrowok="t" o:connecttype="custom" o:connectlocs="0,0;0,720090;6091803,720090;6305550,360045;6091803,0;0,0" o:connectangles="0,0,0,0,0,0"/>
              <w10:wrap anchorx="margin" anchory="page"/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FB62B9A" wp14:editId="0AB3B0AE">
              <wp:simplePos x="0" y="0"/>
              <wp:positionH relativeFrom="column">
                <wp:posOffset>-191135</wp:posOffset>
              </wp:positionH>
              <wp:positionV relativeFrom="paragraph">
                <wp:posOffset>4445</wp:posOffset>
              </wp:positionV>
              <wp:extent cx="5860415" cy="685800"/>
              <wp:effectExtent l="4445" t="1905" r="2540" b="0"/>
              <wp:wrapNone/>
              <wp:docPr id="9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23DBB1" w14:textId="77777777" w:rsidR="00D86AF0" w:rsidRDefault="00D86AF0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782B2A16" w14:textId="77777777" w:rsidR="00D86AF0" w:rsidRPr="00026F6B" w:rsidRDefault="00D86AF0" w:rsidP="00026F6B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color w:val="FFFFFF"/>
                            </w:rPr>
                          </w:pPr>
                          <w:r w:rsidRPr="00026F6B">
                            <w:rPr>
                              <w:rFonts w:ascii="Arial" w:hAnsi="Arial"/>
                              <w:color w:val="FFFFFF"/>
                            </w:rPr>
                            <w:t>Begleitdokumentation COVID-19-Impfstoffe</w:t>
                          </w:r>
                        </w:p>
                        <w:p w14:paraId="3BE624B5" w14:textId="77777777" w:rsidR="00D86AF0" w:rsidRDefault="00D86AF0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FB62B9A" id="_x0000_t202" coordsize="21600,21600" o:spt="202" path="m,l,21600r21600,l21600,xe">
              <v:stroke joinstyle="miter"/>
              <v:path gradientshapeok="t" o:connecttype="rect"/>
            </v:shapetype>
            <v:shape id="Text Box 75" o:spid="_x0000_s1026" type="#_x0000_t202" style="position:absolute;margin-left:-15.05pt;margin-top:.35pt;width:461.4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" filled="f" stroked="f">
              <o:lock v:ext="edit" aspectratio="t"/>
              <v:textbox>
                <w:txbxContent>
                  <w:p w14:paraId="6923DBB1" w14:textId="77777777" w:rsidR="00D86AF0" w:rsidRDefault="00D86AF0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782B2A16" w14:textId="77777777" w:rsidR="00D86AF0" w:rsidRPr="00026F6B" w:rsidRDefault="00D86AF0" w:rsidP="00026F6B">
                    <w:pPr>
                      <w:tabs>
                        <w:tab w:val="left" w:pos="284"/>
                      </w:tabs>
                      <w:rPr>
                        <w:rFonts w:ascii="Arial" w:hAnsi="Arial"/>
                        <w:color w:val="FFFFFF"/>
                      </w:rPr>
                    </w:pPr>
                    <w:r w:rsidRPr="00026F6B">
                      <w:rPr>
                        <w:rFonts w:ascii="Arial" w:hAnsi="Arial"/>
                        <w:color w:val="FFFFFF"/>
                      </w:rPr>
                      <w:t>Begleitdokumentation COVID-19-Impfstoffe</w:t>
                    </w:r>
                  </w:p>
                  <w:p w14:paraId="3BE624B5" w14:textId="77777777" w:rsidR="00D86AF0" w:rsidRDefault="00D86AF0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D86AF0" w14:paraId="17EB9591" w14:textId="77777777" w:rsidTr="00FE3224">
      <w:tc>
        <w:tcPr>
          <w:tcW w:w="6804" w:type="dxa"/>
          <w:vMerge w:val="restart"/>
          <w:vAlign w:val="center"/>
        </w:tcPr>
        <w:p w14:paraId="2B75AB3C" w14:textId="77777777" w:rsidR="00D86AF0" w:rsidRDefault="00D86AF0" w:rsidP="00E36D61">
          <w:r>
            <w:rPr>
              <w:noProof/>
            </w:rPr>
            <w:drawing>
              <wp:inline distT="0" distB="0" distL="0" distR="0" wp14:anchorId="4FADE86F" wp14:editId="5DBAB7F3">
                <wp:extent cx="1148080" cy="360045"/>
                <wp:effectExtent l="0" t="0" r="0" b="1905"/>
                <wp:docPr id="23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5C36E0E8" w14:textId="77777777" w:rsidR="00D86AF0" w:rsidRPr="0047516E" w:rsidRDefault="00D86AF0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14:paraId="405F0264" w14:textId="77777777" w:rsidR="00D86AF0" w:rsidRPr="0047516E" w:rsidRDefault="00D86AF0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D86AF0" w14:paraId="6EC2E15E" w14:textId="77777777" w:rsidTr="00FE3224">
      <w:tc>
        <w:tcPr>
          <w:tcW w:w="6804" w:type="dxa"/>
          <w:vMerge/>
        </w:tcPr>
        <w:p w14:paraId="43D589FB" w14:textId="77777777" w:rsidR="00D86AF0" w:rsidRDefault="00D86AF0" w:rsidP="00E36D61"/>
      </w:tc>
      <w:tc>
        <w:tcPr>
          <w:tcW w:w="2127" w:type="dxa"/>
        </w:tcPr>
        <w:p w14:paraId="721B45C3" w14:textId="77777777" w:rsidR="00D86AF0" w:rsidRPr="0047516E" w:rsidRDefault="00D86AF0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1B50330B" w14:textId="77777777" w:rsidR="00D86AF0" w:rsidRPr="0047516E" w:rsidRDefault="00D86AF0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D86AF0" w14:paraId="45752CB1" w14:textId="77777777" w:rsidTr="00FE3224">
      <w:tc>
        <w:tcPr>
          <w:tcW w:w="6804" w:type="dxa"/>
          <w:vMerge/>
        </w:tcPr>
        <w:p w14:paraId="454CD214" w14:textId="77777777" w:rsidR="00D86AF0" w:rsidRDefault="00D86AF0" w:rsidP="00E36D61"/>
      </w:tc>
      <w:tc>
        <w:tcPr>
          <w:tcW w:w="2127" w:type="dxa"/>
        </w:tcPr>
        <w:p w14:paraId="2F2417B8" w14:textId="77777777" w:rsidR="00D86AF0" w:rsidRDefault="00D86AF0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16AEA824" w14:textId="77777777" w:rsidR="00D86AF0" w:rsidRPr="00FE3224" w:rsidRDefault="00D86AF0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3B40644F" w14:textId="0E3FCD8B" w:rsidR="00D86AF0" w:rsidRDefault="00D86AF0" w:rsidP="00BB3640">
    <w:pPr>
      <w:tabs>
        <w:tab w:val="left" w:pos="540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5F2FC602" wp14:editId="46CC27AC">
              <wp:simplePos x="0" y="0"/>
              <wp:positionH relativeFrom="column">
                <wp:posOffset>-219710</wp:posOffset>
              </wp:positionH>
              <wp:positionV relativeFrom="page">
                <wp:posOffset>504825</wp:posOffset>
              </wp:positionV>
              <wp:extent cx="6372225" cy="720090"/>
              <wp:effectExtent l="0" t="0" r="28575" b="22860"/>
              <wp:wrapNone/>
              <wp:docPr id="8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783A7ED" id="Freeform 66" o:spid="_x0000_s1026" style="position:absolute;margin-left:-17.3pt;margin-top:39.75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77E9EB" w14:textId="12DC5D8E" w:rsidR="00D86AF0" w:rsidRDefault="00D86AF0">
    <w:pPr>
      <w:pStyle w:val="Kopfzeil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F77E64" w14:textId="2AFDC75C" w:rsidR="00D86AF0" w:rsidRDefault="00D86AF0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3A8F39" w14:textId="2D0FB02E" w:rsidR="00D86AF0" w:rsidRDefault="00D86AF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2.8pt;height:22.4pt" o:bullet="t">
        <v:imagedata r:id="rId1" o:title=""/>
      </v:shape>
    </w:pict>
  </w:numPicBullet>
  <w:numPicBullet w:numPicBulletId="1">
    <w:pict>
      <v:shape id="_x0000_i1027" type="#_x0000_t75" style="width:42.8pt;height:22.4pt" o:bullet="t">
        <v:imagedata r:id="rId2" o:title=""/>
      </v:shape>
    </w:pict>
  </w:numPicBullet>
  <w:numPicBullet w:numPicBulletId="2">
    <w:pict>
      <v:shape id="_x0000_i1028" type="#_x0000_t75" style="width:12.25pt;height:12.2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1418"/>
        </w:tabs>
        <w:ind w:left="1418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2138"/>
        </w:tabs>
        <w:ind w:left="2498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2858"/>
        </w:tabs>
        <w:ind w:left="3218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3578"/>
        </w:tabs>
        <w:ind w:left="3938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4298"/>
        </w:tabs>
        <w:ind w:left="4658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5018"/>
        </w:tabs>
        <w:ind w:left="5378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5738"/>
        </w:tabs>
        <w:ind w:left="6098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6458"/>
        </w:tabs>
        <w:ind w:left="6818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7178"/>
        </w:tabs>
        <w:ind w:left="7538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411FF2"/>
    <w:multiLevelType w:val="hybridMultilevel"/>
    <w:tmpl w:val="A0624A1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416517"/>
    <w:multiLevelType w:val="hybridMultilevel"/>
    <w:tmpl w:val="DF240960"/>
    <w:lvl w:ilvl="0" w:tplc="955EB330">
      <w:start w:val="1"/>
      <w:numFmt w:val="bullet"/>
      <w:lvlText w:val=""/>
      <w:lvlPicBulletId w:val="2"/>
      <w:lvlJc w:val="left"/>
      <w:pPr>
        <w:ind w:left="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660C99"/>
    <w:multiLevelType w:val="hybridMultilevel"/>
    <w:tmpl w:val="8542A8E6"/>
    <w:lvl w:ilvl="0" w:tplc="3124C1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3F28DF"/>
    <w:multiLevelType w:val="hybridMultilevel"/>
    <w:tmpl w:val="35BA866A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1B971AB3"/>
    <w:multiLevelType w:val="hybridMultilevel"/>
    <w:tmpl w:val="ED849EB6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1DCD7ECC"/>
    <w:multiLevelType w:val="hybridMultilevel"/>
    <w:tmpl w:val="78060072"/>
    <w:lvl w:ilvl="0" w:tplc="4D96EF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21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9E32FB2"/>
    <w:multiLevelType w:val="hybridMultilevel"/>
    <w:tmpl w:val="AC666FDE"/>
    <w:lvl w:ilvl="0" w:tplc="9A9CC8A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D03068D"/>
    <w:multiLevelType w:val="hybridMultilevel"/>
    <w:tmpl w:val="18641918"/>
    <w:lvl w:ilvl="0" w:tplc="8BDE27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29" w15:restartNumberingAfterBreak="0">
    <w:nsid w:val="408A21EC"/>
    <w:multiLevelType w:val="hybridMultilevel"/>
    <w:tmpl w:val="3F808A74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0" w15:restartNumberingAfterBreak="0">
    <w:nsid w:val="40A83C5D"/>
    <w:multiLevelType w:val="hybridMultilevel"/>
    <w:tmpl w:val="0E44C71A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3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5BE30A5"/>
    <w:multiLevelType w:val="hybridMultilevel"/>
    <w:tmpl w:val="CCC63BE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F434997"/>
    <w:multiLevelType w:val="hybridMultilevel"/>
    <w:tmpl w:val="FBC8E740"/>
    <w:lvl w:ilvl="0" w:tplc="C5E45BE6">
      <w:start w:val="1"/>
      <w:numFmt w:val="bullet"/>
      <w:lvlText w:val=""/>
      <w:lvlJc w:val="left"/>
      <w:pPr>
        <w:ind w:left="1919" w:hanging="360"/>
      </w:pPr>
      <w:rPr>
        <w:rFonts w:ascii="Wingdings" w:hAnsi="Wingdings" w:hint="default"/>
        <w:u w:color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A9364E8"/>
    <w:multiLevelType w:val="hybridMultilevel"/>
    <w:tmpl w:val="D0947E8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2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6200646"/>
    <w:multiLevelType w:val="hybridMultilevel"/>
    <w:tmpl w:val="B452376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19670937">
    <w:abstractNumId w:val="0"/>
  </w:num>
  <w:num w:numId="2" w16cid:durableId="832838258">
    <w:abstractNumId w:val="10"/>
  </w:num>
  <w:num w:numId="3" w16cid:durableId="860510839">
    <w:abstractNumId w:val="8"/>
  </w:num>
  <w:num w:numId="4" w16cid:durableId="2026785104">
    <w:abstractNumId w:val="7"/>
  </w:num>
  <w:num w:numId="5" w16cid:durableId="230847415">
    <w:abstractNumId w:val="6"/>
  </w:num>
  <w:num w:numId="6" w16cid:durableId="609316879">
    <w:abstractNumId w:val="5"/>
  </w:num>
  <w:num w:numId="7" w16cid:durableId="1539977144">
    <w:abstractNumId w:val="9"/>
  </w:num>
  <w:num w:numId="8" w16cid:durableId="1053456738">
    <w:abstractNumId w:val="4"/>
  </w:num>
  <w:num w:numId="9" w16cid:durableId="674191954">
    <w:abstractNumId w:val="3"/>
  </w:num>
  <w:num w:numId="10" w16cid:durableId="118572471">
    <w:abstractNumId w:val="2"/>
  </w:num>
  <w:num w:numId="11" w16cid:durableId="1793479517">
    <w:abstractNumId w:val="1"/>
  </w:num>
  <w:num w:numId="12" w16cid:durableId="309679086">
    <w:abstractNumId w:val="35"/>
  </w:num>
  <w:num w:numId="13" w16cid:durableId="665742928">
    <w:abstractNumId w:val="14"/>
  </w:num>
  <w:num w:numId="14" w16cid:durableId="558327875">
    <w:abstractNumId w:val="39"/>
  </w:num>
  <w:num w:numId="15" w16cid:durableId="1378043787">
    <w:abstractNumId w:val="43"/>
  </w:num>
  <w:num w:numId="16" w16cid:durableId="186020258">
    <w:abstractNumId w:val="26"/>
  </w:num>
  <w:num w:numId="17" w16cid:durableId="1688553778">
    <w:abstractNumId w:val="21"/>
  </w:num>
  <w:num w:numId="18" w16cid:durableId="492836639">
    <w:abstractNumId w:val="22"/>
  </w:num>
  <w:num w:numId="19" w16cid:durableId="667828612">
    <w:abstractNumId w:val="12"/>
  </w:num>
  <w:num w:numId="20" w16cid:durableId="17851571">
    <w:abstractNumId w:val="15"/>
  </w:num>
  <w:num w:numId="21" w16cid:durableId="1650330959">
    <w:abstractNumId w:val="33"/>
  </w:num>
  <w:num w:numId="22" w16cid:durableId="225579285">
    <w:abstractNumId w:val="23"/>
  </w:num>
  <w:num w:numId="23" w16cid:durableId="1537154646">
    <w:abstractNumId w:val="42"/>
  </w:num>
  <w:num w:numId="24" w16cid:durableId="891696617">
    <w:abstractNumId w:val="20"/>
  </w:num>
  <w:num w:numId="25" w16cid:durableId="1534002953">
    <w:abstractNumId w:val="31"/>
  </w:num>
  <w:num w:numId="26" w16cid:durableId="554047946">
    <w:abstractNumId w:val="32"/>
  </w:num>
  <w:num w:numId="27" w16cid:durableId="201014402">
    <w:abstractNumId w:val="28"/>
  </w:num>
  <w:num w:numId="28" w16cid:durableId="603809796">
    <w:abstractNumId w:val="27"/>
  </w:num>
  <w:num w:numId="29" w16cid:durableId="48261840">
    <w:abstractNumId w:val="40"/>
  </w:num>
  <w:num w:numId="30" w16cid:durableId="1584677643">
    <w:abstractNumId w:val="46"/>
  </w:num>
  <w:num w:numId="31" w16cid:durableId="1391803807">
    <w:abstractNumId w:val="37"/>
  </w:num>
  <w:num w:numId="32" w16cid:durableId="1642729557">
    <w:abstractNumId w:val="11"/>
  </w:num>
  <w:num w:numId="33" w16cid:durableId="1384325764">
    <w:abstractNumId w:val="44"/>
  </w:num>
  <w:num w:numId="34" w16cid:durableId="320621723">
    <w:abstractNumId w:val="41"/>
  </w:num>
  <w:num w:numId="35" w16cid:durableId="29234316">
    <w:abstractNumId w:val="36"/>
  </w:num>
  <w:num w:numId="36" w16cid:durableId="427968084">
    <w:abstractNumId w:val="17"/>
  </w:num>
  <w:num w:numId="37" w16cid:durableId="1215851327">
    <w:abstractNumId w:val="19"/>
  </w:num>
  <w:num w:numId="38" w16cid:durableId="1511748991">
    <w:abstractNumId w:val="24"/>
  </w:num>
  <w:num w:numId="39" w16cid:durableId="351952328">
    <w:abstractNumId w:val="29"/>
  </w:num>
  <w:num w:numId="40" w16cid:durableId="508445670">
    <w:abstractNumId w:val="25"/>
  </w:num>
  <w:num w:numId="41" w16cid:durableId="2037735531">
    <w:abstractNumId w:val="18"/>
  </w:num>
  <w:num w:numId="42" w16cid:durableId="1345941923">
    <w:abstractNumId w:val="34"/>
  </w:num>
  <w:num w:numId="43" w16cid:durableId="1936982377">
    <w:abstractNumId w:val="13"/>
  </w:num>
  <w:num w:numId="44" w16cid:durableId="2101296784">
    <w:abstractNumId w:val="45"/>
  </w:num>
  <w:num w:numId="45" w16cid:durableId="2138597797">
    <w:abstractNumId w:val="38"/>
  </w:num>
  <w:num w:numId="46" w16cid:durableId="245310276">
    <w:abstractNumId w:val="30"/>
  </w:num>
  <w:num w:numId="47" w16cid:durableId="127817558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activeWritingStyle w:appName="MSWord" w:lang="de-DE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de-AT" w:vendorID="64" w:dllVersion="6" w:nlCheck="1" w:checkStyle="0"/>
  <w:activeWritingStyle w:appName="MSWord" w:lang="en-GB" w:vendorID="64" w:dllVersion="0" w:nlCheck="1" w:checkStyle="0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proofState w:spelling="clean" w:grammar="clean"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5121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D51"/>
    <w:rsid w:val="000033F8"/>
    <w:rsid w:val="00007C7A"/>
    <w:rsid w:val="00010FFE"/>
    <w:rsid w:val="00011695"/>
    <w:rsid w:val="00013038"/>
    <w:rsid w:val="000139A4"/>
    <w:rsid w:val="00014220"/>
    <w:rsid w:val="000151C1"/>
    <w:rsid w:val="000173B8"/>
    <w:rsid w:val="00021A8A"/>
    <w:rsid w:val="00023A5C"/>
    <w:rsid w:val="00026F6B"/>
    <w:rsid w:val="000336B8"/>
    <w:rsid w:val="00033766"/>
    <w:rsid w:val="00037F1D"/>
    <w:rsid w:val="000419C0"/>
    <w:rsid w:val="000446DE"/>
    <w:rsid w:val="000473A7"/>
    <w:rsid w:val="000475BE"/>
    <w:rsid w:val="0005251F"/>
    <w:rsid w:val="0005465C"/>
    <w:rsid w:val="00056765"/>
    <w:rsid w:val="00061792"/>
    <w:rsid w:val="00066310"/>
    <w:rsid w:val="000669DC"/>
    <w:rsid w:val="00067932"/>
    <w:rsid w:val="00070B3B"/>
    <w:rsid w:val="00071CB4"/>
    <w:rsid w:val="0007562E"/>
    <w:rsid w:val="000804FA"/>
    <w:rsid w:val="00080582"/>
    <w:rsid w:val="0008105A"/>
    <w:rsid w:val="0008216D"/>
    <w:rsid w:val="00083A7A"/>
    <w:rsid w:val="00094369"/>
    <w:rsid w:val="0009476F"/>
    <w:rsid w:val="00095F61"/>
    <w:rsid w:val="000A0404"/>
    <w:rsid w:val="000A22DE"/>
    <w:rsid w:val="000A35E5"/>
    <w:rsid w:val="000B2E9A"/>
    <w:rsid w:val="000B3690"/>
    <w:rsid w:val="000B6E3B"/>
    <w:rsid w:val="000C16A9"/>
    <w:rsid w:val="000C16F4"/>
    <w:rsid w:val="000C22EF"/>
    <w:rsid w:val="000D4EF0"/>
    <w:rsid w:val="000D5617"/>
    <w:rsid w:val="000D59B9"/>
    <w:rsid w:val="000D6015"/>
    <w:rsid w:val="000E017C"/>
    <w:rsid w:val="000E1673"/>
    <w:rsid w:val="000E24AE"/>
    <w:rsid w:val="000E67DA"/>
    <w:rsid w:val="000F45AD"/>
    <w:rsid w:val="000F49AD"/>
    <w:rsid w:val="000F6AFB"/>
    <w:rsid w:val="00100FAE"/>
    <w:rsid w:val="001013AE"/>
    <w:rsid w:val="00101519"/>
    <w:rsid w:val="00102735"/>
    <w:rsid w:val="00103E86"/>
    <w:rsid w:val="00106502"/>
    <w:rsid w:val="001120B7"/>
    <w:rsid w:val="00115B22"/>
    <w:rsid w:val="00116C13"/>
    <w:rsid w:val="001177FF"/>
    <w:rsid w:val="00120378"/>
    <w:rsid w:val="00120B08"/>
    <w:rsid w:val="001303B5"/>
    <w:rsid w:val="00130BEF"/>
    <w:rsid w:val="00130CDB"/>
    <w:rsid w:val="00133F82"/>
    <w:rsid w:val="00134131"/>
    <w:rsid w:val="00140025"/>
    <w:rsid w:val="00140EE5"/>
    <w:rsid w:val="00144140"/>
    <w:rsid w:val="001512C4"/>
    <w:rsid w:val="001537D6"/>
    <w:rsid w:val="001545F3"/>
    <w:rsid w:val="00160C57"/>
    <w:rsid w:val="001614C3"/>
    <w:rsid w:val="0016334C"/>
    <w:rsid w:val="00166EC7"/>
    <w:rsid w:val="00180E72"/>
    <w:rsid w:val="0018280A"/>
    <w:rsid w:val="001837E2"/>
    <w:rsid w:val="00183F8D"/>
    <w:rsid w:val="0018498C"/>
    <w:rsid w:val="00184D96"/>
    <w:rsid w:val="001910DB"/>
    <w:rsid w:val="001A08D0"/>
    <w:rsid w:val="001A08E7"/>
    <w:rsid w:val="001A46D4"/>
    <w:rsid w:val="001B0699"/>
    <w:rsid w:val="001B0C23"/>
    <w:rsid w:val="001B32ED"/>
    <w:rsid w:val="001B665C"/>
    <w:rsid w:val="001B759C"/>
    <w:rsid w:val="001C1C50"/>
    <w:rsid w:val="001E1E65"/>
    <w:rsid w:val="001E4294"/>
    <w:rsid w:val="001F18CB"/>
    <w:rsid w:val="001F2DBF"/>
    <w:rsid w:val="001F3960"/>
    <w:rsid w:val="001F5DFD"/>
    <w:rsid w:val="001F6176"/>
    <w:rsid w:val="002011F5"/>
    <w:rsid w:val="002113FC"/>
    <w:rsid w:val="00211471"/>
    <w:rsid w:val="00211E57"/>
    <w:rsid w:val="00212E64"/>
    <w:rsid w:val="002248EF"/>
    <w:rsid w:val="00224B83"/>
    <w:rsid w:val="00224F66"/>
    <w:rsid w:val="00227824"/>
    <w:rsid w:val="00230FD1"/>
    <w:rsid w:val="00231F8A"/>
    <w:rsid w:val="00233AC8"/>
    <w:rsid w:val="002402FB"/>
    <w:rsid w:val="00241691"/>
    <w:rsid w:val="0024766B"/>
    <w:rsid w:val="00247DE2"/>
    <w:rsid w:val="00247FC1"/>
    <w:rsid w:val="00250325"/>
    <w:rsid w:val="00252CB6"/>
    <w:rsid w:val="00255562"/>
    <w:rsid w:val="00257005"/>
    <w:rsid w:val="002571EE"/>
    <w:rsid w:val="00260C9F"/>
    <w:rsid w:val="00263B26"/>
    <w:rsid w:val="002654D0"/>
    <w:rsid w:val="00266A97"/>
    <w:rsid w:val="0027121F"/>
    <w:rsid w:val="00272B33"/>
    <w:rsid w:val="00274572"/>
    <w:rsid w:val="00274D14"/>
    <w:rsid w:val="00276261"/>
    <w:rsid w:val="00276B50"/>
    <w:rsid w:val="00282BE0"/>
    <w:rsid w:val="00286392"/>
    <w:rsid w:val="002941E3"/>
    <w:rsid w:val="00294C38"/>
    <w:rsid w:val="0029523B"/>
    <w:rsid w:val="002A2F05"/>
    <w:rsid w:val="002A2F22"/>
    <w:rsid w:val="002A318A"/>
    <w:rsid w:val="002A373E"/>
    <w:rsid w:val="002A5117"/>
    <w:rsid w:val="002A6433"/>
    <w:rsid w:val="002A7236"/>
    <w:rsid w:val="002B2F2A"/>
    <w:rsid w:val="002B30D9"/>
    <w:rsid w:val="002B68F0"/>
    <w:rsid w:val="002C006E"/>
    <w:rsid w:val="002C06C7"/>
    <w:rsid w:val="002C132E"/>
    <w:rsid w:val="002C1405"/>
    <w:rsid w:val="002C2DAE"/>
    <w:rsid w:val="002C3BE1"/>
    <w:rsid w:val="002C4B9F"/>
    <w:rsid w:val="002D38FF"/>
    <w:rsid w:val="002D5178"/>
    <w:rsid w:val="002D5267"/>
    <w:rsid w:val="002E2208"/>
    <w:rsid w:val="002E3F2B"/>
    <w:rsid w:val="002E6CCA"/>
    <w:rsid w:val="002F04C0"/>
    <w:rsid w:val="002F0FFF"/>
    <w:rsid w:val="002F2FDB"/>
    <w:rsid w:val="002F4F03"/>
    <w:rsid w:val="00303D9C"/>
    <w:rsid w:val="003073E8"/>
    <w:rsid w:val="003125FD"/>
    <w:rsid w:val="00313973"/>
    <w:rsid w:val="00317477"/>
    <w:rsid w:val="00317892"/>
    <w:rsid w:val="0032194A"/>
    <w:rsid w:val="00322837"/>
    <w:rsid w:val="00327057"/>
    <w:rsid w:val="0032773E"/>
    <w:rsid w:val="00330825"/>
    <w:rsid w:val="00334509"/>
    <w:rsid w:val="00336CEF"/>
    <w:rsid w:val="00340A8B"/>
    <w:rsid w:val="003410E9"/>
    <w:rsid w:val="00342D61"/>
    <w:rsid w:val="00351F1E"/>
    <w:rsid w:val="00352D8D"/>
    <w:rsid w:val="003530F0"/>
    <w:rsid w:val="003555A7"/>
    <w:rsid w:val="003614A3"/>
    <w:rsid w:val="003648A8"/>
    <w:rsid w:val="00370464"/>
    <w:rsid w:val="00372B28"/>
    <w:rsid w:val="00373BE9"/>
    <w:rsid w:val="0038260F"/>
    <w:rsid w:val="00382A24"/>
    <w:rsid w:val="003844FD"/>
    <w:rsid w:val="00384F37"/>
    <w:rsid w:val="00385216"/>
    <w:rsid w:val="003870E7"/>
    <w:rsid w:val="003874D8"/>
    <w:rsid w:val="00394E11"/>
    <w:rsid w:val="003A090A"/>
    <w:rsid w:val="003A23F0"/>
    <w:rsid w:val="003A2D5E"/>
    <w:rsid w:val="003B04D9"/>
    <w:rsid w:val="003B07A4"/>
    <w:rsid w:val="003B23D6"/>
    <w:rsid w:val="003B2EC7"/>
    <w:rsid w:val="003B40CA"/>
    <w:rsid w:val="003B7B97"/>
    <w:rsid w:val="003C0AA4"/>
    <w:rsid w:val="003C21EA"/>
    <w:rsid w:val="003C28D1"/>
    <w:rsid w:val="003C3FE9"/>
    <w:rsid w:val="003D2398"/>
    <w:rsid w:val="003D2710"/>
    <w:rsid w:val="003D39CE"/>
    <w:rsid w:val="003D5877"/>
    <w:rsid w:val="003E1483"/>
    <w:rsid w:val="003E387A"/>
    <w:rsid w:val="003E4542"/>
    <w:rsid w:val="003E59D5"/>
    <w:rsid w:val="003E6514"/>
    <w:rsid w:val="003F022E"/>
    <w:rsid w:val="003F3380"/>
    <w:rsid w:val="003F3922"/>
    <w:rsid w:val="003F4240"/>
    <w:rsid w:val="003F464A"/>
    <w:rsid w:val="003F4798"/>
    <w:rsid w:val="003F48E6"/>
    <w:rsid w:val="004001AD"/>
    <w:rsid w:val="00402249"/>
    <w:rsid w:val="00404367"/>
    <w:rsid w:val="00411236"/>
    <w:rsid w:val="00417C49"/>
    <w:rsid w:val="00421F6A"/>
    <w:rsid w:val="00423521"/>
    <w:rsid w:val="00430DFA"/>
    <w:rsid w:val="00433149"/>
    <w:rsid w:val="00433BFE"/>
    <w:rsid w:val="00436662"/>
    <w:rsid w:val="00442B16"/>
    <w:rsid w:val="00444FCA"/>
    <w:rsid w:val="00453F26"/>
    <w:rsid w:val="00455BE7"/>
    <w:rsid w:val="00456DC9"/>
    <w:rsid w:val="0046263F"/>
    <w:rsid w:val="00465556"/>
    <w:rsid w:val="004705A7"/>
    <w:rsid w:val="00473929"/>
    <w:rsid w:val="0047516E"/>
    <w:rsid w:val="00475DD6"/>
    <w:rsid w:val="00482F6F"/>
    <w:rsid w:val="00484764"/>
    <w:rsid w:val="00484F85"/>
    <w:rsid w:val="00485F84"/>
    <w:rsid w:val="00492670"/>
    <w:rsid w:val="00493739"/>
    <w:rsid w:val="004A207B"/>
    <w:rsid w:val="004A4ECA"/>
    <w:rsid w:val="004B0CBC"/>
    <w:rsid w:val="004B47C1"/>
    <w:rsid w:val="004C1245"/>
    <w:rsid w:val="004C4ED9"/>
    <w:rsid w:val="004C590E"/>
    <w:rsid w:val="004D0C6A"/>
    <w:rsid w:val="004D54DE"/>
    <w:rsid w:val="004D691A"/>
    <w:rsid w:val="004D6EA7"/>
    <w:rsid w:val="004D746B"/>
    <w:rsid w:val="004D7727"/>
    <w:rsid w:val="004E31F1"/>
    <w:rsid w:val="004E4792"/>
    <w:rsid w:val="004E518B"/>
    <w:rsid w:val="004E55B1"/>
    <w:rsid w:val="00501400"/>
    <w:rsid w:val="0050184D"/>
    <w:rsid w:val="00505C4F"/>
    <w:rsid w:val="005070B9"/>
    <w:rsid w:val="005119B8"/>
    <w:rsid w:val="005163BE"/>
    <w:rsid w:val="0051792D"/>
    <w:rsid w:val="0052088E"/>
    <w:rsid w:val="00520A0A"/>
    <w:rsid w:val="005219F7"/>
    <w:rsid w:val="00522E55"/>
    <w:rsid w:val="00526947"/>
    <w:rsid w:val="00530379"/>
    <w:rsid w:val="00533EDD"/>
    <w:rsid w:val="0054039F"/>
    <w:rsid w:val="0054551B"/>
    <w:rsid w:val="00546C9F"/>
    <w:rsid w:val="00550B79"/>
    <w:rsid w:val="00550D83"/>
    <w:rsid w:val="0055489B"/>
    <w:rsid w:val="00555B98"/>
    <w:rsid w:val="00561274"/>
    <w:rsid w:val="0056411A"/>
    <w:rsid w:val="00564C71"/>
    <w:rsid w:val="00567930"/>
    <w:rsid w:val="00573AC0"/>
    <w:rsid w:val="00574FDA"/>
    <w:rsid w:val="00576C8C"/>
    <w:rsid w:val="005823C6"/>
    <w:rsid w:val="005849C2"/>
    <w:rsid w:val="00586CAA"/>
    <w:rsid w:val="00593280"/>
    <w:rsid w:val="005A03C2"/>
    <w:rsid w:val="005A1B29"/>
    <w:rsid w:val="005A2A5D"/>
    <w:rsid w:val="005A31D9"/>
    <w:rsid w:val="005A67F5"/>
    <w:rsid w:val="005B1F74"/>
    <w:rsid w:val="005B5EA2"/>
    <w:rsid w:val="005C0F06"/>
    <w:rsid w:val="005C13FE"/>
    <w:rsid w:val="005C48F0"/>
    <w:rsid w:val="005C4E28"/>
    <w:rsid w:val="005C5110"/>
    <w:rsid w:val="005D0352"/>
    <w:rsid w:val="005D5652"/>
    <w:rsid w:val="005E34BF"/>
    <w:rsid w:val="005E7349"/>
    <w:rsid w:val="005F41B7"/>
    <w:rsid w:val="005F7136"/>
    <w:rsid w:val="005F78C7"/>
    <w:rsid w:val="006015D5"/>
    <w:rsid w:val="00601C5C"/>
    <w:rsid w:val="00605F6C"/>
    <w:rsid w:val="00606250"/>
    <w:rsid w:val="00607038"/>
    <w:rsid w:val="006153D8"/>
    <w:rsid w:val="00615973"/>
    <w:rsid w:val="00617822"/>
    <w:rsid w:val="00625366"/>
    <w:rsid w:val="00630003"/>
    <w:rsid w:val="006312AC"/>
    <w:rsid w:val="006315CC"/>
    <w:rsid w:val="00633933"/>
    <w:rsid w:val="006354F2"/>
    <w:rsid w:val="00635608"/>
    <w:rsid w:val="00635AD7"/>
    <w:rsid w:val="00636D95"/>
    <w:rsid w:val="006421E7"/>
    <w:rsid w:val="00646623"/>
    <w:rsid w:val="00650F83"/>
    <w:rsid w:val="00651E44"/>
    <w:rsid w:val="006640D8"/>
    <w:rsid w:val="00664CFC"/>
    <w:rsid w:val="0066637E"/>
    <w:rsid w:val="006677C7"/>
    <w:rsid w:val="0067306B"/>
    <w:rsid w:val="006733AF"/>
    <w:rsid w:val="00675D3A"/>
    <w:rsid w:val="00680F7A"/>
    <w:rsid w:val="006873A9"/>
    <w:rsid w:val="00691260"/>
    <w:rsid w:val="00696843"/>
    <w:rsid w:val="00696AEC"/>
    <w:rsid w:val="00696B84"/>
    <w:rsid w:val="006A0356"/>
    <w:rsid w:val="006A16D2"/>
    <w:rsid w:val="006A1BE6"/>
    <w:rsid w:val="006A44EB"/>
    <w:rsid w:val="006A69F9"/>
    <w:rsid w:val="006A711C"/>
    <w:rsid w:val="006B22E1"/>
    <w:rsid w:val="006B38B8"/>
    <w:rsid w:val="006B516C"/>
    <w:rsid w:val="006B6705"/>
    <w:rsid w:val="006B7F2E"/>
    <w:rsid w:val="006C2240"/>
    <w:rsid w:val="006C63F9"/>
    <w:rsid w:val="006C66BE"/>
    <w:rsid w:val="006D0778"/>
    <w:rsid w:val="006D17B2"/>
    <w:rsid w:val="006D4083"/>
    <w:rsid w:val="006D4E78"/>
    <w:rsid w:val="006D56D6"/>
    <w:rsid w:val="006D7896"/>
    <w:rsid w:val="006E2904"/>
    <w:rsid w:val="006E5C75"/>
    <w:rsid w:val="006E6357"/>
    <w:rsid w:val="006F0F61"/>
    <w:rsid w:val="006F32CE"/>
    <w:rsid w:val="006F3CA2"/>
    <w:rsid w:val="006F4525"/>
    <w:rsid w:val="00704145"/>
    <w:rsid w:val="00704875"/>
    <w:rsid w:val="007066A0"/>
    <w:rsid w:val="007077F5"/>
    <w:rsid w:val="00710FBB"/>
    <w:rsid w:val="0071255F"/>
    <w:rsid w:val="00715146"/>
    <w:rsid w:val="00722125"/>
    <w:rsid w:val="0072279D"/>
    <w:rsid w:val="007238CF"/>
    <w:rsid w:val="00732578"/>
    <w:rsid w:val="007405B1"/>
    <w:rsid w:val="0074433D"/>
    <w:rsid w:val="007453FC"/>
    <w:rsid w:val="007468A9"/>
    <w:rsid w:val="00753B9A"/>
    <w:rsid w:val="0075611F"/>
    <w:rsid w:val="00760207"/>
    <w:rsid w:val="00760EC3"/>
    <w:rsid w:val="007610FE"/>
    <w:rsid w:val="0076174F"/>
    <w:rsid w:val="007624B0"/>
    <w:rsid w:val="00763D58"/>
    <w:rsid w:val="00764075"/>
    <w:rsid w:val="00765F10"/>
    <w:rsid w:val="0077107D"/>
    <w:rsid w:val="00771B1B"/>
    <w:rsid w:val="007760BE"/>
    <w:rsid w:val="00776DB6"/>
    <w:rsid w:val="0078025F"/>
    <w:rsid w:val="00782399"/>
    <w:rsid w:val="00785651"/>
    <w:rsid w:val="00787E14"/>
    <w:rsid w:val="007902BC"/>
    <w:rsid w:val="00790B30"/>
    <w:rsid w:val="00793930"/>
    <w:rsid w:val="007960DE"/>
    <w:rsid w:val="00797550"/>
    <w:rsid w:val="007A2F3F"/>
    <w:rsid w:val="007A5B74"/>
    <w:rsid w:val="007A7A06"/>
    <w:rsid w:val="007B3C11"/>
    <w:rsid w:val="007B3D14"/>
    <w:rsid w:val="007B5879"/>
    <w:rsid w:val="007B7503"/>
    <w:rsid w:val="007B7A72"/>
    <w:rsid w:val="007B7F12"/>
    <w:rsid w:val="007C1864"/>
    <w:rsid w:val="007C2831"/>
    <w:rsid w:val="007C5D4C"/>
    <w:rsid w:val="007C67FD"/>
    <w:rsid w:val="007D1382"/>
    <w:rsid w:val="007D1C3B"/>
    <w:rsid w:val="007D296E"/>
    <w:rsid w:val="007D2CF6"/>
    <w:rsid w:val="007D585B"/>
    <w:rsid w:val="007D70FE"/>
    <w:rsid w:val="007E1E2A"/>
    <w:rsid w:val="007E3840"/>
    <w:rsid w:val="007E3BA6"/>
    <w:rsid w:val="007E5AFA"/>
    <w:rsid w:val="007E5CDB"/>
    <w:rsid w:val="007E704D"/>
    <w:rsid w:val="007F2325"/>
    <w:rsid w:val="007F2441"/>
    <w:rsid w:val="007F2849"/>
    <w:rsid w:val="007F62D7"/>
    <w:rsid w:val="00802916"/>
    <w:rsid w:val="00802DB7"/>
    <w:rsid w:val="00814D79"/>
    <w:rsid w:val="00815119"/>
    <w:rsid w:val="00815189"/>
    <w:rsid w:val="00816CA3"/>
    <w:rsid w:val="00830657"/>
    <w:rsid w:val="0083294A"/>
    <w:rsid w:val="00832C8B"/>
    <w:rsid w:val="00835718"/>
    <w:rsid w:val="008433AD"/>
    <w:rsid w:val="008533DB"/>
    <w:rsid w:val="008636C3"/>
    <w:rsid w:val="00865010"/>
    <w:rsid w:val="00866542"/>
    <w:rsid w:val="008708EB"/>
    <w:rsid w:val="00874A6C"/>
    <w:rsid w:val="00875936"/>
    <w:rsid w:val="00875C72"/>
    <w:rsid w:val="00881A4A"/>
    <w:rsid w:val="008823F6"/>
    <w:rsid w:val="00882B22"/>
    <w:rsid w:val="00883493"/>
    <w:rsid w:val="00887E5C"/>
    <w:rsid w:val="0089248B"/>
    <w:rsid w:val="008A17A5"/>
    <w:rsid w:val="008A4EA1"/>
    <w:rsid w:val="008A5262"/>
    <w:rsid w:val="008B0C30"/>
    <w:rsid w:val="008B10A4"/>
    <w:rsid w:val="008B2130"/>
    <w:rsid w:val="008B2F46"/>
    <w:rsid w:val="008B3BEC"/>
    <w:rsid w:val="008B5643"/>
    <w:rsid w:val="008B6257"/>
    <w:rsid w:val="008C13C8"/>
    <w:rsid w:val="008C1D6A"/>
    <w:rsid w:val="008C3F81"/>
    <w:rsid w:val="008C4675"/>
    <w:rsid w:val="008C4C02"/>
    <w:rsid w:val="008C51F3"/>
    <w:rsid w:val="008D06B0"/>
    <w:rsid w:val="008D0CDE"/>
    <w:rsid w:val="008D175E"/>
    <w:rsid w:val="008D3273"/>
    <w:rsid w:val="008D3AC4"/>
    <w:rsid w:val="008D4D87"/>
    <w:rsid w:val="008D6A03"/>
    <w:rsid w:val="008D6D3B"/>
    <w:rsid w:val="008E3A06"/>
    <w:rsid w:val="008E4094"/>
    <w:rsid w:val="008E4C2D"/>
    <w:rsid w:val="008E7451"/>
    <w:rsid w:val="008F0CDE"/>
    <w:rsid w:val="008F2361"/>
    <w:rsid w:val="008F2A38"/>
    <w:rsid w:val="00903B4B"/>
    <w:rsid w:val="00904926"/>
    <w:rsid w:val="009118C2"/>
    <w:rsid w:val="00915C48"/>
    <w:rsid w:val="00923CAE"/>
    <w:rsid w:val="009269B3"/>
    <w:rsid w:val="00927F1F"/>
    <w:rsid w:val="00932BAA"/>
    <w:rsid w:val="0093322D"/>
    <w:rsid w:val="00934805"/>
    <w:rsid w:val="00936C26"/>
    <w:rsid w:val="00937185"/>
    <w:rsid w:val="00941969"/>
    <w:rsid w:val="0094565B"/>
    <w:rsid w:val="0094614D"/>
    <w:rsid w:val="00952BA2"/>
    <w:rsid w:val="0095583A"/>
    <w:rsid w:val="009579DF"/>
    <w:rsid w:val="00957BD9"/>
    <w:rsid w:val="009601A1"/>
    <w:rsid w:val="00961F15"/>
    <w:rsid w:val="00962EEC"/>
    <w:rsid w:val="00965D15"/>
    <w:rsid w:val="00972032"/>
    <w:rsid w:val="00974A3D"/>
    <w:rsid w:val="009815B1"/>
    <w:rsid w:val="0098376B"/>
    <w:rsid w:val="00985133"/>
    <w:rsid w:val="0099122C"/>
    <w:rsid w:val="00991452"/>
    <w:rsid w:val="00991A76"/>
    <w:rsid w:val="00991D2E"/>
    <w:rsid w:val="00992AB8"/>
    <w:rsid w:val="0099449D"/>
    <w:rsid w:val="009A022D"/>
    <w:rsid w:val="009A2BA3"/>
    <w:rsid w:val="009A6F44"/>
    <w:rsid w:val="009B206C"/>
    <w:rsid w:val="009B36A2"/>
    <w:rsid w:val="009B66C9"/>
    <w:rsid w:val="009C0FC6"/>
    <w:rsid w:val="009C6EFF"/>
    <w:rsid w:val="009C7FDC"/>
    <w:rsid w:val="009D07A0"/>
    <w:rsid w:val="009D12CB"/>
    <w:rsid w:val="009D248A"/>
    <w:rsid w:val="009D3A8A"/>
    <w:rsid w:val="009D45FB"/>
    <w:rsid w:val="009D49A9"/>
    <w:rsid w:val="009E4B77"/>
    <w:rsid w:val="009E596E"/>
    <w:rsid w:val="009E5A80"/>
    <w:rsid w:val="009F1129"/>
    <w:rsid w:val="009F2CAB"/>
    <w:rsid w:val="009F34F0"/>
    <w:rsid w:val="009F74F9"/>
    <w:rsid w:val="00A0290A"/>
    <w:rsid w:val="00A04C66"/>
    <w:rsid w:val="00A11A09"/>
    <w:rsid w:val="00A11A42"/>
    <w:rsid w:val="00A141CD"/>
    <w:rsid w:val="00A15197"/>
    <w:rsid w:val="00A1733C"/>
    <w:rsid w:val="00A2296A"/>
    <w:rsid w:val="00A30BB2"/>
    <w:rsid w:val="00A31CD9"/>
    <w:rsid w:val="00A34554"/>
    <w:rsid w:val="00A4316D"/>
    <w:rsid w:val="00A51453"/>
    <w:rsid w:val="00A539A6"/>
    <w:rsid w:val="00A54551"/>
    <w:rsid w:val="00A57F2A"/>
    <w:rsid w:val="00A61A0E"/>
    <w:rsid w:val="00A62675"/>
    <w:rsid w:val="00A62892"/>
    <w:rsid w:val="00A634DF"/>
    <w:rsid w:val="00A65DED"/>
    <w:rsid w:val="00A70C52"/>
    <w:rsid w:val="00A739E4"/>
    <w:rsid w:val="00A772EB"/>
    <w:rsid w:val="00A7791B"/>
    <w:rsid w:val="00A8161C"/>
    <w:rsid w:val="00A82CBC"/>
    <w:rsid w:val="00A85CF1"/>
    <w:rsid w:val="00A87051"/>
    <w:rsid w:val="00A87580"/>
    <w:rsid w:val="00A90EB2"/>
    <w:rsid w:val="00AA280C"/>
    <w:rsid w:val="00AB0F9C"/>
    <w:rsid w:val="00AB1EEC"/>
    <w:rsid w:val="00AB2345"/>
    <w:rsid w:val="00AB2F3B"/>
    <w:rsid w:val="00AB3D2D"/>
    <w:rsid w:val="00AB434F"/>
    <w:rsid w:val="00AB4B18"/>
    <w:rsid w:val="00AC11F9"/>
    <w:rsid w:val="00AC35E1"/>
    <w:rsid w:val="00AC59FE"/>
    <w:rsid w:val="00AC6AFE"/>
    <w:rsid w:val="00AD16E4"/>
    <w:rsid w:val="00AD2B7B"/>
    <w:rsid w:val="00AD3563"/>
    <w:rsid w:val="00AD412A"/>
    <w:rsid w:val="00AD6493"/>
    <w:rsid w:val="00AD6955"/>
    <w:rsid w:val="00AE69A7"/>
    <w:rsid w:val="00AF2C4B"/>
    <w:rsid w:val="00AF3005"/>
    <w:rsid w:val="00AF38A0"/>
    <w:rsid w:val="00AF5EE5"/>
    <w:rsid w:val="00B035BC"/>
    <w:rsid w:val="00B046A9"/>
    <w:rsid w:val="00B064F9"/>
    <w:rsid w:val="00B11254"/>
    <w:rsid w:val="00B11685"/>
    <w:rsid w:val="00B11A08"/>
    <w:rsid w:val="00B1529B"/>
    <w:rsid w:val="00B15F33"/>
    <w:rsid w:val="00B17F12"/>
    <w:rsid w:val="00B25F8C"/>
    <w:rsid w:val="00B413D8"/>
    <w:rsid w:val="00B42571"/>
    <w:rsid w:val="00B42A21"/>
    <w:rsid w:val="00B441C2"/>
    <w:rsid w:val="00B478F1"/>
    <w:rsid w:val="00B51530"/>
    <w:rsid w:val="00B53DFB"/>
    <w:rsid w:val="00B65F3D"/>
    <w:rsid w:val="00B7131B"/>
    <w:rsid w:val="00B716F4"/>
    <w:rsid w:val="00B72F83"/>
    <w:rsid w:val="00B73941"/>
    <w:rsid w:val="00B75D5C"/>
    <w:rsid w:val="00B8324A"/>
    <w:rsid w:val="00B833F1"/>
    <w:rsid w:val="00B8614D"/>
    <w:rsid w:val="00B866F9"/>
    <w:rsid w:val="00B86F1E"/>
    <w:rsid w:val="00B90F7C"/>
    <w:rsid w:val="00B91D96"/>
    <w:rsid w:val="00B9301B"/>
    <w:rsid w:val="00B935CB"/>
    <w:rsid w:val="00B94D26"/>
    <w:rsid w:val="00BA0DA8"/>
    <w:rsid w:val="00BA5AEE"/>
    <w:rsid w:val="00BA5BD6"/>
    <w:rsid w:val="00BA5CDC"/>
    <w:rsid w:val="00BA628C"/>
    <w:rsid w:val="00BA723E"/>
    <w:rsid w:val="00BB3640"/>
    <w:rsid w:val="00BB3C77"/>
    <w:rsid w:val="00BB5475"/>
    <w:rsid w:val="00BB7BB9"/>
    <w:rsid w:val="00BC066E"/>
    <w:rsid w:val="00BC0706"/>
    <w:rsid w:val="00BC4F0A"/>
    <w:rsid w:val="00BC4F9D"/>
    <w:rsid w:val="00BC6948"/>
    <w:rsid w:val="00BC7027"/>
    <w:rsid w:val="00BD7B1F"/>
    <w:rsid w:val="00BE4F30"/>
    <w:rsid w:val="00BE513E"/>
    <w:rsid w:val="00BE5E1F"/>
    <w:rsid w:val="00BE7331"/>
    <w:rsid w:val="00C01B17"/>
    <w:rsid w:val="00C0618D"/>
    <w:rsid w:val="00C07F16"/>
    <w:rsid w:val="00C106FE"/>
    <w:rsid w:val="00C12333"/>
    <w:rsid w:val="00C1320C"/>
    <w:rsid w:val="00C14D4B"/>
    <w:rsid w:val="00C16E58"/>
    <w:rsid w:val="00C21C99"/>
    <w:rsid w:val="00C22FD8"/>
    <w:rsid w:val="00C23E08"/>
    <w:rsid w:val="00C24E3A"/>
    <w:rsid w:val="00C252F6"/>
    <w:rsid w:val="00C25322"/>
    <w:rsid w:val="00C26EA3"/>
    <w:rsid w:val="00C33BEE"/>
    <w:rsid w:val="00C34C59"/>
    <w:rsid w:val="00C35BC9"/>
    <w:rsid w:val="00C4137C"/>
    <w:rsid w:val="00C4148E"/>
    <w:rsid w:val="00C415D2"/>
    <w:rsid w:val="00C4179D"/>
    <w:rsid w:val="00C44B7C"/>
    <w:rsid w:val="00C46C16"/>
    <w:rsid w:val="00C51763"/>
    <w:rsid w:val="00C538A5"/>
    <w:rsid w:val="00C55630"/>
    <w:rsid w:val="00C56C07"/>
    <w:rsid w:val="00C625A6"/>
    <w:rsid w:val="00C65EDD"/>
    <w:rsid w:val="00C661FE"/>
    <w:rsid w:val="00C662D7"/>
    <w:rsid w:val="00C6709E"/>
    <w:rsid w:val="00C67FF2"/>
    <w:rsid w:val="00C7472E"/>
    <w:rsid w:val="00C82E73"/>
    <w:rsid w:val="00C83191"/>
    <w:rsid w:val="00C84607"/>
    <w:rsid w:val="00C86729"/>
    <w:rsid w:val="00C94EF5"/>
    <w:rsid w:val="00C9602E"/>
    <w:rsid w:val="00C96315"/>
    <w:rsid w:val="00C97F0D"/>
    <w:rsid w:val="00CA4248"/>
    <w:rsid w:val="00CA4A3B"/>
    <w:rsid w:val="00CA77B6"/>
    <w:rsid w:val="00CB6B8F"/>
    <w:rsid w:val="00CB78AA"/>
    <w:rsid w:val="00CC076B"/>
    <w:rsid w:val="00CC0B2F"/>
    <w:rsid w:val="00CD220B"/>
    <w:rsid w:val="00CD27FE"/>
    <w:rsid w:val="00CE0D2E"/>
    <w:rsid w:val="00CF180B"/>
    <w:rsid w:val="00D01600"/>
    <w:rsid w:val="00D01BB7"/>
    <w:rsid w:val="00D0257B"/>
    <w:rsid w:val="00D03A46"/>
    <w:rsid w:val="00D07B07"/>
    <w:rsid w:val="00D15F66"/>
    <w:rsid w:val="00D16545"/>
    <w:rsid w:val="00D16DDD"/>
    <w:rsid w:val="00D171C6"/>
    <w:rsid w:val="00D2688A"/>
    <w:rsid w:val="00D3002D"/>
    <w:rsid w:val="00D312EA"/>
    <w:rsid w:val="00D40143"/>
    <w:rsid w:val="00D41397"/>
    <w:rsid w:val="00D44EA6"/>
    <w:rsid w:val="00D45BF6"/>
    <w:rsid w:val="00D47082"/>
    <w:rsid w:val="00D52189"/>
    <w:rsid w:val="00D53924"/>
    <w:rsid w:val="00D60C6C"/>
    <w:rsid w:val="00D622C2"/>
    <w:rsid w:val="00D622E7"/>
    <w:rsid w:val="00D6479C"/>
    <w:rsid w:val="00D65B9E"/>
    <w:rsid w:val="00D734BC"/>
    <w:rsid w:val="00D73819"/>
    <w:rsid w:val="00D75AA8"/>
    <w:rsid w:val="00D77740"/>
    <w:rsid w:val="00D80626"/>
    <w:rsid w:val="00D82F0C"/>
    <w:rsid w:val="00D86982"/>
    <w:rsid w:val="00D86AF0"/>
    <w:rsid w:val="00D92DB4"/>
    <w:rsid w:val="00D93B3D"/>
    <w:rsid w:val="00D93ED9"/>
    <w:rsid w:val="00D95D0B"/>
    <w:rsid w:val="00D95D65"/>
    <w:rsid w:val="00D9687C"/>
    <w:rsid w:val="00DA1114"/>
    <w:rsid w:val="00DA25B4"/>
    <w:rsid w:val="00DA6144"/>
    <w:rsid w:val="00DA6C64"/>
    <w:rsid w:val="00DB0EDE"/>
    <w:rsid w:val="00DB30F1"/>
    <w:rsid w:val="00DB581F"/>
    <w:rsid w:val="00DC0727"/>
    <w:rsid w:val="00DC297F"/>
    <w:rsid w:val="00DC31F4"/>
    <w:rsid w:val="00DC3DC0"/>
    <w:rsid w:val="00DC5797"/>
    <w:rsid w:val="00DD2994"/>
    <w:rsid w:val="00DE0CBC"/>
    <w:rsid w:val="00DE1383"/>
    <w:rsid w:val="00DE26DD"/>
    <w:rsid w:val="00DE2790"/>
    <w:rsid w:val="00DE57F1"/>
    <w:rsid w:val="00DE7E0D"/>
    <w:rsid w:val="00DF0807"/>
    <w:rsid w:val="00DF45AE"/>
    <w:rsid w:val="00DF66C2"/>
    <w:rsid w:val="00E05240"/>
    <w:rsid w:val="00E06489"/>
    <w:rsid w:val="00E073DE"/>
    <w:rsid w:val="00E10ADD"/>
    <w:rsid w:val="00E14636"/>
    <w:rsid w:val="00E179DA"/>
    <w:rsid w:val="00E17AAD"/>
    <w:rsid w:val="00E22235"/>
    <w:rsid w:val="00E25100"/>
    <w:rsid w:val="00E36D61"/>
    <w:rsid w:val="00E37ACF"/>
    <w:rsid w:val="00E4088D"/>
    <w:rsid w:val="00E40F68"/>
    <w:rsid w:val="00E4674C"/>
    <w:rsid w:val="00E46D8C"/>
    <w:rsid w:val="00E47178"/>
    <w:rsid w:val="00E47906"/>
    <w:rsid w:val="00E53611"/>
    <w:rsid w:val="00E5693C"/>
    <w:rsid w:val="00E627C1"/>
    <w:rsid w:val="00E64774"/>
    <w:rsid w:val="00E7117D"/>
    <w:rsid w:val="00E730F1"/>
    <w:rsid w:val="00E76783"/>
    <w:rsid w:val="00E807BB"/>
    <w:rsid w:val="00E83946"/>
    <w:rsid w:val="00E86F14"/>
    <w:rsid w:val="00E87B35"/>
    <w:rsid w:val="00E9070F"/>
    <w:rsid w:val="00E907B8"/>
    <w:rsid w:val="00E90EF8"/>
    <w:rsid w:val="00EA0062"/>
    <w:rsid w:val="00EA0718"/>
    <w:rsid w:val="00EA2C07"/>
    <w:rsid w:val="00EA2C2E"/>
    <w:rsid w:val="00EA631B"/>
    <w:rsid w:val="00EA705C"/>
    <w:rsid w:val="00EB3D6C"/>
    <w:rsid w:val="00EB4D51"/>
    <w:rsid w:val="00EC501C"/>
    <w:rsid w:val="00ED0B3E"/>
    <w:rsid w:val="00EE0827"/>
    <w:rsid w:val="00EE6B9E"/>
    <w:rsid w:val="00F10DFE"/>
    <w:rsid w:val="00F13652"/>
    <w:rsid w:val="00F1447D"/>
    <w:rsid w:val="00F14943"/>
    <w:rsid w:val="00F153EB"/>
    <w:rsid w:val="00F155D9"/>
    <w:rsid w:val="00F20AE1"/>
    <w:rsid w:val="00F22A28"/>
    <w:rsid w:val="00F332C4"/>
    <w:rsid w:val="00F33FF1"/>
    <w:rsid w:val="00F35897"/>
    <w:rsid w:val="00F433C2"/>
    <w:rsid w:val="00F47BCE"/>
    <w:rsid w:val="00F504C3"/>
    <w:rsid w:val="00F52117"/>
    <w:rsid w:val="00F52CAB"/>
    <w:rsid w:val="00F5310C"/>
    <w:rsid w:val="00F60B53"/>
    <w:rsid w:val="00F61ECC"/>
    <w:rsid w:val="00F63C61"/>
    <w:rsid w:val="00F65C99"/>
    <w:rsid w:val="00F668D3"/>
    <w:rsid w:val="00F71E84"/>
    <w:rsid w:val="00F75175"/>
    <w:rsid w:val="00F755B8"/>
    <w:rsid w:val="00F77238"/>
    <w:rsid w:val="00F775EF"/>
    <w:rsid w:val="00F8446D"/>
    <w:rsid w:val="00F849B5"/>
    <w:rsid w:val="00F84F4A"/>
    <w:rsid w:val="00F867C4"/>
    <w:rsid w:val="00F927CC"/>
    <w:rsid w:val="00F9291C"/>
    <w:rsid w:val="00F92E58"/>
    <w:rsid w:val="00F93A39"/>
    <w:rsid w:val="00F94EB4"/>
    <w:rsid w:val="00F97D05"/>
    <w:rsid w:val="00FA7339"/>
    <w:rsid w:val="00FA7CA6"/>
    <w:rsid w:val="00FB0CEC"/>
    <w:rsid w:val="00FB2D06"/>
    <w:rsid w:val="00FB326F"/>
    <w:rsid w:val="00FB4416"/>
    <w:rsid w:val="00FB4AA8"/>
    <w:rsid w:val="00FB534E"/>
    <w:rsid w:val="00FB6500"/>
    <w:rsid w:val="00FB7AC1"/>
    <w:rsid w:val="00FC052E"/>
    <w:rsid w:val="00FC23C0"/>
    <w:rsid w:val="00FC42F4"/>
    <w:rsid w:val="00FC498B"/>
    <w:rsid w:val="00FD0D9D"/>
    <w:rsid w:val="00FD3561"/>
    <w:rsid w:val="00FE3224"/>
    <w:rsid w:val="00FF0C8C"/>
    <w:rsid w:val="00FF17A8"/>
    <w:rsid w:val="00FF2432"/>
    <w:rsid w:val="00FF40A8"/>
    <w:rsid w:val="00FF6E1B"/>
    <w:rsid w:val="00FF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shapeDefaults>
  <w:decimalSymbol w:val=","/>
  <w:listSeparator w:val=";"/>
  <w14:docId w14:val="390B9FCC"/>
  <w15:chartTrackingRefBased/>
  <w15:docId w15:val="{81E63572-803C-4BAB-9E50-4A0EEA6A5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link w:val="FunotentextZchn"/>
    <w:uiPriority w:val="99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uiPriority w:val="99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  <w:style w:type="paragraph" w:styleId="Listenabsatz">
    <w:name w:val="List Paragraph"/>
    <w:basedOn w:val="Standard"/>
    <w:uiPriority w:val="34"/>
    <w:qFormat/>
    <w:rsid w:val="006015D5"/>
    <w:pPr>
      <w:ind w:left="720"/>
      <w:contextualSpacing/>
    </w:pPr>
  </w:style>
  <w:style w:type="table" w:styleId="Tabellenraster">
    <w:name w:val="Table Grid"/>
    <w:basedOn w:val="NormaleTabelle"/>
    <w:uiPriority w:val="59"/>
    <w:rsid w:val="00F33FF1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erarbeitung">
    <w:name w:val="Revision"/>
    <w:hidden/>
    <w:uiPriority w:val="99"/>
    <w:semiHidden/>
    <w:rsid w:val="00561274"/>
    <w:rPr>
      <w:sz w:val="24"/>
      <w:szCs w:val="24"/>
    </w:rPr>
  </w:style>
  <w:style w:type="paragraph" w:customStyle="1" w:styleId="1LeitlinieUntertitel">
    <w:name w:val="1 Leitlinie Untertitel"/>
    <w:basedOn w:val="Standard"/>
    <w:link w:val="1LeitlinieUntertitelZchn"/>
    <w:rsid w:val="00026F6B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026F6B"/>
    <w:rPr>
      <w:rFonts w:ascii="Arial" w:hAnsi="Arial"/>
      <w:b/>
      <w:color w:val="444444"/>
      <w:spacing w:val="8"/>
      <w:sz w:val="32"/>
      <w:szCs w:val="36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026F6B"/>
    <w:rPr>
      <w:rFonts w:ascii="Arial" w:hAnsi="Arial" w:cs="Arial"/>
    </w:rPr>
  </w:style>
  <w:style w:type="character" w:styleId="Funotenzeichen">
    <w:name w:val="footnote reference"/>
    <w:basedOn w:val="Absatz-Standardschriftart"/>
    <w:uiPriority w:val="99"/>
    <w:semiHidden/>
    <w:unhideWhenUsed/>
    <w:rsid w:val="00026F6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4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ww.comirnatyglobal.com/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www.comirnatyglobal.com/" TargetMode="External"/><Relationship Id="rId17" Type="http://schemas.openxmlformats.org/officeDocument/2006/relationships/hyperlink" Target="https://www.novavaxcovidvaccine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comirnatyglobal.com/" TargetMode="Externa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mirnatyglobal.co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omirnatyglobal.com/" TargetMode="Externa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www.comirnatyglobal.com/" TargetMode="Externa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84DE27-2ED3-47C6-8E49-12661DB75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1133</Words>
  <Characters>7818</Characters>
  <Application>Microsoft Office Word</Application>
  <DocSecurity>0</DocSecurity>
  <Lines>65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8934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dc:description/>
  <cp:lastModifiedBy>Heinken, Melanie</cp:lastModifiedBy>
  <cp:revision>2</cp:revision>
  <cp:lastPrinted>2022-12-21T07:36:00Z</cp:lastPrinted>
  <dcterms:created xsi:type="dcterms:W3CDTF">2024-12-06T10:45:00Z</dcterms:created>
  <dcterms:modified xsi:type="dcterms:W3CDTF">2024-12-06T10:45:00Z</dcterms:modified>
</cp:coreProperties>
</file>