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7334" w14:textId="77777777"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1563F14" w14:textId="77777777" w:rsidR="008B25DC" w:rsidRPr="00B213ED" w:rsidRDefault="008B25DC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4BE83AF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BCEAADC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27DC0DE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D5CE3BB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F996A08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B857A5D" w14:textId="77777777" w:rsidR="00236C52" w:rsidRPr="000A773D" w:rsidRDefault="00516002" w:rsidP="000A773D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2AB42A3D" w14:textId="77777777"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CC52194" w14:textId="77777777" w:rsidR="00516002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CHECKLISTE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1A6062E" w14:textId="77777777" w:rsidR="00F913EB" w:rsidRPr="00B213ED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947DD44" w14:textId="77777777" w:rsidR="003D736F" w:rsidRPr="0044684A" w:rsidRDefault="00F913EB" w:rsidP="0044684A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Vorbereitung des Sichtbezugs im Rahmen der </w:t>
      </w:r>
      <w:r w:rsidR="0044684A">
        <w:rPr>
          <w:rStyle w:val="ABDATitel"/>
          <w:rFonts w:cs="Arial"/>
          <w:b/>
          <w:color w:val="auto"/>
        </w:rPr>
        <w:br/>
      </w:r>
      <w:proofErr w:type="spellStart"/>
      <w:r w:rsidR="00D47CF4" w:rsidRPr="0044684A">
        <w:rPr>
          <w:rStyle w:val="ABDATitel"/>
          <w:rFonts w:cs="Arial"/>
          <w:b/>
          <w:color w:val="auto"/>
          <w:szCs w:val="32"/>
        </w:rPr>
        <w:t>Opioidsubstitution</w:t>
      </w:r>
      <w:proofErr w:type="spellEnd"/>
    </w:p>
    <w:p w14:paraId="45004947" w14:textId="77777777" w:rsidR="00B213ED" w:rsidRPr="000630E8" w:rsidRDefault="00B213ED" w:rsidP="00B213ED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3707FEE3" w14:textId="51882C6F" w:rsidR="00236C52" w:rsidRPr="00B213ED" w:rsidRDefault="00516002" w:rsidP="00F913EB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98615E">
        <w:rPr>
          <w:rFonts w:cs="Arial"/>
          <w:color w:val="auto"/>
        </w:rPr>
        <w:t>10.05.2022</w:t>
      </w:r>
    </w:p>
    <w:p w14:paraId="48CA18FD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C2D898A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A022EA0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0C39281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D84BA8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DB6257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0589C9D" w14:textId="77777777"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7D1A5D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46927D7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12A5CF1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13C4A5D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0FDB032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F5D42E8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7DCA8D5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745B219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7CE1DD6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95B496C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E1C944B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71D5D7" w14:textId="77777777" w:rsidR="00993E40" w:rsidRDefault="00993E40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F2575B8" w14:textId="77777777" w:rsidR="00E431C5" w:rsidRDefault="00E431C5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B21DACD" w14:textId="77777777" w:rsidR="00AC4436" w:rsidRPr="00B213ED" w:rsidRDefault="00AC4436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CD3C4D5" w14:textId="77777777" w:rsidR="00662E31" w:rsidRDefault="00662E31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14:paraId="133321D5" w14:textId="77777777" w:rsidR="00E431C5" w:rsidRPr="006629DF" w:rsidRDefault="00E431C5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BA5A4FF" w14:textId="77777777" w:rsidR="00E431C5" w:rsidRPr="006629DF" w:rsidRDefault="00F913EB" w:rsidP="00E431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Herstellung und Abgabe der Betäubungsmittel zur </w:t>
      </w:r>
      <w:proofErr w:type="spellStart"/>
      <w:r w:rsidR="00D47CF4">
        <w:rPr>
          <w:rFonts w:ascii="Arial" w:hAnsi="Arial" w:cs="Arial"/>
          <w:sz w:val="22"/>
          <w:szCs w:val="22"/>
        </w:rPr>
        <w:t>Opioidsubstitution</w:t>
      </w:r>
      <w:proofErr w:type="spellEnd"/>
    </w:p>
    <w:p w14:paraId="0CB7A275" w14:textId="77777777" w:rsidR="00F913EB" w:rsidRDefault="00F913E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BE0117B" w14:textId="77777777"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E0B979D" w14:textId="77777777" w:rsidR="00F913EB" w:rsidRPr="00172928" w:rsidRDefault="00F913EB" w:rsidP="00662E31">
      <w:pPr>
        <w:widowControl w:val="0"/>
        <w:autoSpaceDE w:val="0"/>
        <w:autoSpaceDN w:val="0"/>
        <w:adjustRightInd w:val="0"/>
        <w:spacing w:after="60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</w:rPr>
        <w:t>Checkliste zur Vorbereitung des Sichtbezugs</w:t>
      </w: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079"/>
        <w:gridCol w:w="568"/>
      </w:tblGrid>
      <w:tr w:rsidR="00BD5AF3" w:rsidRPr="00172928" w14:paraId="56355436" w14:textId="77777777" w:rsidTr="00BD5AF3">
        <w:tc>
          <w:tcPr>
            <w:tcW w:w="426" w:type="dxa"/>
          </w:tcPr>
          <w:p w14:paraId="7DC44CA8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6EBDB513" w14:textId="0E13F57D" w:rsidR="00BD5AF3" w:rsidRPr="00EA705C" w:rsidRDefault="00BD5AF3" w:rsidP="004140CF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Schriftliche oder elektronische Vereinbarung mit dem</w:t>
            </w:r>
            <w:r w:rsidR="004140CF">
              <w:rPr>
                <w:rFonts w:cs="Arial"/>
                <w:b w:val="0"/>
                <w:szCs w:val="22"/>
              </w:rPr>
              <w:t xml:space="preserve"> substituierenden Arzt bzw.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="004140CF">
              <w:rPr>
                <w:rFonts w:cs="Arial"/>
                <w:b w:val="0"/>
                <w:szCs w:val="22"/>
              </w:rPr>
              <w:t xml:space="preserve">der </w:t>
            </w:r>
            <w:r>
              <w:rPr>
                <w:rFonts w:cs="Arial"/>
                <w:b w:val="0"/>
                <w:szCs w:val="22"/>
              </w:rPr>
              <w:t xml:space="preserve">substituierenden </w:t>
            </w:r>
            <w:r w:rsidR="00AB5C3B">
              <w:rPr>
                <w:rFonts w:cs="Arial"/>
                <w:b w:val="0"/>
                <w:szCs w:val="22"/>
              </w:rPr>
              <w:t>Ärztin</w:t>
            </w:r>
            <w:r>
              <w:rPr>
                <w:rFonts w:cs="Arial"/>
                <w:b w:val="0"/>
                <w:szCs w:val="22"/>
              </w:rPr>
              <w:t xml:space="preserve"> getroffen</w:t>
            </w:r>
            <w:r w:rsidR="004140CF">
              <w:rPr>
                <w:rFonts w:cs="Arial"/>
                <w:b w:val="0"/>
                <w:szCs w:val="22"/>
              </w:rPr>
              <w:t xml:space="preserve"> (</w:t>
            </w:r>
            <w:r w:rsidR="004140CF" w:rsidRPr="004140CF">
              <w:rPr>
                <w:b w:val="0"/>
                <w:szCs w:val="22"/>
              </w:rPr>
              <w:t>eine invasive Verabreichung darf nur durch das in der arzneimittelrechtlichen Zulassung vorgesehene Personal erfolgen)</w:t>
            </w:r>
          </w:p>
        </w:tc>
        <w:tc>
          <w:tcPr>
            <w:tcW w:w="568" w:type="dxa"/>
          </w:tcPr>
          <w:p w14:paraId="7ED89767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51F432F1" w14:textId="77777777" w:rsidTr="00BD5AF3">
        <w:tc>
          <w:tcPr>
            <w:tcW w:w="426" w:type="dxa"/>
          </w:tcPr>
          <w:p w14:paraId="56EC76F4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489C5897" w14:textId="5A52F559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Notfallnummer des Arztes</w:t>
            </w:r>
            <w:r w:rsidR="00AB5C3B">
              <w:rPr>
                <w:rFonts w:cs="Arial"/>
                <w:b w:val="0"/>
                <w:szCs w:val="22"/>
              </w:rPr>
              <w:t>/</w:t>
            </w:r>
            <w:r w:rsidR="004140CF">
              <w:rPr>
                <w:rFonts w:cs="Arial"/>
                <w:b w:val="0"/>
                <w:szCs w:val="22"/>
              </w:rPr>
              <w:t xml:space="preserve">der </w:t>
            </w:r>
            <w:r w:rsidR="00AB5C3B">
              <w:rPr>
                <w:rFonts w:cs="Arial"/>
                <w:b w:val="0"/>
                <w:szCs w:val="22"/>
              </w:rPr>
              <w:t>Ärztin</w:t>
            </w:r>
          </w:p>
        </w:tc>
        <w:tc>
          <w:tcPr>
            <w:tcW w:w="568" w:type="dxa"/>
          </w:tcPr>
          <w:p w14:paraId="30FF6C8D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484E6D77" w14:textId="77777777" w:rsidTr="00BD5AF3">
        <w:tc>
          <w:tcPr>
            <w:tcW w:w="426" w:type="dxa"/>
          </w:tcPr>
          <w:p w14:paraId="20531999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2F09D874" w14:textId="7EE667FC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Schweigepflicht-Entbindung vom Patienten</w:t>
            </w:r>
            <w:r w:rsidR="004140CF">
              <w:rPr>
                <w:rFonts w:cs="Arial"/>
                <w:b w:val="0"/>
                <w:szCs w:val="22"/>
              </w:rPr>
              <w:t xml:space="preserve"> bzw. von </w:t>
            </w:r>
            <w:r w:rsidR="00AB5C3B">
              <w:rPr>
                <w:rFonts w:cs="Arial"/>
                <w:b w:val="0"/>
                <w:szCs w:val="22"/>
              </w:rPr>
              <w:t>Patientin</w:t>
            </w:r>
            <w:r>
              <w:rPr>
                <w:rFonts w:cs="Arial"/>
                <w:b w:val="0"/>
                <w:szCs w:val="22"/>
              </w:rPr>
              <w:t xml:space="preserve"> unterschrieben</w:t>
            </w:r>
          </w:p>
        </w:tc>
        <w:tc>
          <w:tcPr>
            <w:tcW w:w="568" w:type="dxa"/>
          </w:tcPr>
          <w:p w14:paraId="27C193C3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5FB1869B" w14:textId="77777777" w:rsidTr="00BD5AF3">
        <w:tc>
          <w:tcPr>
            <w:tcW w:w="426" w:type="dxa"/>
          </w:tcPr>
          <w:p w14:paraId="03CA4EF8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03442051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Betriebshaftpflichtversicherung informiert</w:t>
            </w:r>
          </w:p>
        </w:tc>
        <w:tc>
          <w:tcPr>
            <w:tcW w:w="568" w:type="dxa"/>
          </w:tcPr>
          <w:p w14:paraId="67987AF2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6EEBF80F" w14:textId="77777777" w:rsidTr="00BD5AF3">
        <w:tc>
          <w:tcPr>
            <w:tcW w:w="426" w:type="dxa"/>
          </w:tcPr>
          <w:p w14:paraId="3885E058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02FC695D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Hausordnung der Apotheke erläutert und übergeben</w:t>
            </w:r>
          </w:p>
        </w:tc>
        <w:tc>
          <w:tcPr>
            <w:tcW w:w="568" w:type="dxa"/>
          </w:tcPr>
          <w:p w14:paraId="2862BCA6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794D848B" w14:textId="77777777" w:rsidTr="00BD5AF3">
        <w:tc>
          <w:tcPr>
            <w:tcW w:w="426" w:type="dxa"/>
          </w:tcPr>
          <w:p w14:paraId="6D983A6D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040665DB" w14:textId="77777777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Gültiges Rezept vorliegend</w:t>
            </w:r>
          </w:p>
        </w:tc>
        <w:tc>
          <w:tcPr>
            <w:tcW w:w="568" w:type="dxa"/>
          </w:tcPr>
          <w:p w14:paraId="047E3896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44DBE432" w14:textId="77777777" w:rsidTr="00BD5AF3">
        <w:tc>
          <w:tcPr>
            <w:tcW w:w="426" w:type="dxa"/>
          </w:tcPr>
          <w:p w14:paraId="2DE2AF39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6C68F8BE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Patientenbezogene Dokumentation vorbereitet (Karteikarten, EDV-Programm – Muster siehe Arbeitshilfe Patientenbezogene Dokumentation)</w:t>
            </w:r>
          </w:p>
        </w:tc>
        <w:tc>
          <w:tcPr>
            <w:tcW w:w="568" w:type="dxa"/>
          </w:tcPr>
          <w:p w14:paraId="121B8577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757EA620" w14:textId="77777777" w:rsidTr="00BD5AF3">
        <w:tc>
          <w:tcPr>
            <w:tcW w:w="426" w:type="dxa"/>
          </w:tcPr>
          <w:p w14:paraId="42CE3452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7BBA05AD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Separater Lagerplatz für die patientenbezogenen Substitutionsmittel geschaffen </w:t>
            </w:r>
            <w:r>
              <w:rPr>
                <w:rFonts w:cs="Arial"/>
                <w:b w:val="0"/>
                <w:szCs w:val="22"/>
              </w:rPr>
              <w:br/>
              <w:t>(Tresor)</w:t>
            </w:r>
          </w:p>
        </w:tc>
        <w:tc>
          <w:tcPr>
            <w:tcW w:w="568" w:type="dxa"/>
          </w:tcPr>
          <w:p w14:paraId="2A78C086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0646E6BD" w14:textId="77777777" w:rsidTr="00BD5AF3">
        <w:tc>
          <w:tcPr>
            <w:tcW w:w="426" w:type="dxa"/>
          </w:tcPr>
          <w:p w14:paraId="16B8047A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2C9070B2" w14:textId="4253FE3B" w:rsidR="00BD5AF3" w:rsidRPr="00EA705C" w:rsidRDefault="00BD5AF3" w:rsidP="004140CF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Substitutionsarzneimittel-Bestand in die </w:t>
            </w:r>
            <w:r w:rsidR="004140CF">
              <w:rPr>
                <w:rFonts w:cs="Arial"/>
                <w:b w:val="0"/>
                <w:szCs w:val="22"/>
              </w:rPr>
              <w:t xml:space="preserve">Datei des </w:t>
            </w:r>
            <w:r>
              <w:rPr>
                <w:rFonts w:cs="Arial"/>
                <w:b w:val="0"/>
                <w:szCs w:val="22"/>
              </w:rPr>
              <w:t>Patienten</w:t>
            </w:r>
            <w:r w:rsidR="004140CF">
              <w:rPr>
                <w:rFonts w:cs="Arial"/>
                <w:b w:val="0"/>
                <w:szCs w:val="22"/>
              </w:rPr>
              <w:t xml:space="preserve"> bzw. der Patientin </w:t>
            </w:r>
            <w:r>
              <w:rPr>
                <w:rFonts w:cs="Arial"/>
                <w:b w:val="0"/>
                <w:szCs w:val="22"/>
              </w:rPr>
              <w:t>eingetragen</w:t>
            </w:r>
          </w:p>
        </w:tc>
        <w:tc>
          <w:tcPr>
            <w:tcW w:w="568" w:type="dxa"/>
          </w:tcPr>
          <w:p w14:paraId="3C40353B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4AB8B52C" w14:textId="77777777" w:rsidTr="00BD5AF3">
        <w:tc>
          <w:tcPr>
            <w:tcW w:w="426" w:type="dxa"/>
          </w:tcPr>
          <w:p w14:paraId="690E8D04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6E44C0AC" w14:textId="52856A1C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Einnahmeplatz gestaltet (nicht einsehbar, Lagerung der Substitutionsmittel für den Patienten</w:t>
            </w:r>
            <w:r w:rsidR="004140CF">
              <w:rPr>
                <w:rFonts w:cs="Arial"/>
                <w:b w:val="0"/>
                <w:szCs w:val="22"/>
              </w:rPr>
              <w:t xml:space="preserve"> bzw. die Patientin</w:t>
            </w:r>
            <w:r>
              <w:rPr>
                <w:rFonts w:cs="Arial"/>
                <w:b w:val="0"/>
                <w:szCs w:val="22"/>
              </w:rPr>
              <w:t xml:space="preserve"> nicht ersichtlich)</w:t>
            </w:r>
          </w:p>
        </w:tc>
        <w:tc>
          <w:tcPr>
            <w:tcW w:w="568" w:type="dxa"/>
          </w:tcPr>
          <w:p w14:paraId="5EA067BD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56C9A452" w14:textId="77777777" w:rsidTr="00BD5AF3">
        <w:tc>
          <w:tcPr>
            <w:tcW w:w="426" w:type="dxa"/>
          </w:tcPr>
          <w:p w14:paraId="2B0B27F6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6608CD13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Materialien bereit (Getränke, Einmalbecher usw.)</w:t>
            </w:r>
          </w:p>
        </w:tc>
        <w:tc>
          <w:tcPr>
            <w:tcW w:w="568" w:type="dxa"/>
          </w:tcPr>
          <w:p w14:paraId="7AB04164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0A75D412" w14:textId="77777777" w:rsidTr="00BD5AF3">
        <w:tc>
          <w:tcPr>
            <w:tcW w:w="426" w:type="dxa"/>
          </w:tcPr>
          <w:p w14:paraId="10B1B589" w14:textId="77777777" w:rsidR="00BD5AF3" w:rsidRPr="00172928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color w:val="FF000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0C8DF0C9" w14:textId="2CCB5376" w:rsidR="00BD5AF3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Tagesaktue</w:t>
            </w:r>
            <w:r w:rsidR="00951200">
              <w:rPr>
                <w:rFonts w:cs="Arial"/>
                <w:b w:val="0"/>
                <w:szCs w:val="22"/>
              </w:rPr>
              <w:t xml:space="preserve">lle Liste der erwarteten </w:t>
            </w:r>
            <w:r w:rsidR="006214F2">
              <w:rPr>
                <w:rFonts w:cs="Arial"/>
                <w:b w:val="0"/>
                <w:szCs w:val="22"/>
              </w:rPr>
              <w:t>Patient</w:t>
            </w:r>
            <w:r w:rsidR="00951200">
              <w:rPr>
                <w:rFonts w:cs="Arial"/>
                <w:b w:val="0"/>
                <w:szCs w:val="22"/>
              </w:rPr>
              <w:t>*</w:t>
            </w:r>
            <w:bookmarkStart w:id="0" w:name="_GoBack"/>
            <w:bookmarkEnd w:id="0"/>
            <w:r w:rsidR="00AB5C3B">
              <w:rPr>
                <w:rFonts w:cs="Arial"/>
                <w:b w:val="0"/>
                <w:szCs w:val="22"/>
              </w:rPr>
              <w:t>innen</w:t>
            </w:r>
            <w:r>
              <w:rPr>
                <w:rFonts w:cs="Arial"/>
                <w:b w:val="0"/>
                <w:szCs w:val="22"/>
              </w:rPr>
              <w:t xml:space="preserve"> bereit (zur Kontrolle, ob alle gekommen sind)</w:t>
            </w:r>
          </w:p>
        </w:tc>
        <w:tc>
          <w:tcPr>
            <w:tcW w:w="568" w:type="dxa"/>
          </w:tcPr>
          <w:p w14:paraId="3C5B0259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  <w:tr w:rsidR="00BD5AF3" w:rsidRPr="00172928" w14:paraId="73F802C3" w14:textId="77777777" w:rsidTr="00BD5AF3">
        <w:tc>
          <w:tcPr>
            <w:tcW w:w="426" w:type="dxa"/>
          </w:tcPr>
          <w:p w14:paraId="655571CE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 w:rsidRPr="00172928">
              <w:rPr>
                <w:rFonts w:cs="Arial"/>
                <w:b w:val="0"/>
                <w:color w:val="FF0000"/>
                <w:szCs w:val="22"/>
              </w:rPr>
              <w:sym w:font="Wingdings" w:char="F070"/>
            </w:r>
          </w:p>
        </w:tc>
        <w:tc>
          <w:tcPr>
            <w:tcW w:w="8079" w:type="dxa"/>
          </w:tcPr>
          <w:p w14:paraId="19FBDFAD" w14:textId="77777777" w:rsidR="00BD5AF3" w:rsidRPr="00EA705C" w:rsidRDefault="00BD5AF3" w:rsidP="00BD5AF3">
            <w:pPr>
              <w:pStyle w:val="Textkrper32"/>
              <w:spacing w:before="60" w:after="6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Prozesse in apothekeneigenes Qualitätsmanagement eingegliedert</w:t>
            </w:r>
          </w:p>
        </w:tc>
        <w:tc>
          <w:tcPr>
            <w:tcW w:w="568" w:type="dxa"/>
          </w:tcPr>
          <w:p w14:paraId="6EC0C2A4" w14:textId="77777777" w:rsidR="00BD5AF3" w:rsidRPr="00172928" w:rsidRDefault="00BD5AF3" w:rsidP="00BD5AF3">
            <w:pPr>
              <w:pStyle w:val="Textkrper32"/>
              <w:spacing w:before="60" w:after="60"/>
              <w:ind w:left="142"/>
              <w:rPr>
                <w:rFonts w:cs="Arial"/>
                <w:b w:val="0"/>
                <w:color w:val="FF0000"/>
                <w:szCs w:val="22"/>
              </w:rPr>
            </w:pPr>
          </w:p>
        </w:tc>
      </w:tr>
    </w:tbl>
    <w:p w14:paraId="0C8EF658" w14:textId="77777777" w:rsidR="00523A7A" w:rsidRPr="00523A7A" w:rsidRDefault="00523A7A" w:rsidP="00F913EB">
      <w:pPr>
        <w:widowControl w:val="0"/>
        <w:autoSpaceDE w:val="0"/>
        <w:autoSpaceDN w:val="0"/>
        <w:adjustRightInd w:val="0"/>
        <w:rPr>
          <w:b/>
        </w:rPr>
      </w:pPr>
    </w:p>
    <w:sectPr w:rsidR="00523A7A" w:rsidRPr="00523A7A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5C22" w14:textId="77777777" w:rsidR="001E4C54" w:rsidRDefault="001E4C54">
      <w:r>
        <w:separator/>
      </w:r>
    </w:p>
  </w:endnote>
  <w:endnote w:type="continuationSeparator" w:id="0">
    <w:p w14:paraId="4A1CABAA" w14:textId="77777777" w:rsidR="001E4C54" w:rsidRDefault="001E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8B25DC" w14:paraId="69DE2EDB" w14:textId="77777777" w:rsidTr="00040DE8">
      <w:tc>
        <w:tcPr>
          <w:tcW w:w="1871" w:type="dxa"/>
          <w:vMerge w:val="restart"/>
          <w:vAlign w:val="center"/>
        </w:tcPr>
        <w:p w14:paraId="0C2E0BCE" w14:textId="77777777" w:rsidR="008B25DC" w:rsidRDefault="00784D62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36BC11C4" wp14:editId="68024EE3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9C81C2" w14:textId="77777777" w:rsidR="008B25D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8B25DC" w14:paraId="71E8D6E1" w14:textId="77777777" w:rsidTr="00A0720C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432AD1EF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5CC48B39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B1DFBE5" w14:textId="77777777"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8557980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12230057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63D0BF1A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A403CCF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D69AE68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0A54CA7D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8B25DC" w14:paraId="30D1FB53" w14:textId="77777777" w:rsidTr="00A0720C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0C885BCB" w14:textId="77777777"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6363D81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9E277FF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10224E54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0F239415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2F49982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5CB1ECB0" w14:textId="77777777"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02A35B66" w14:textId="77777777" w:rsidR="008B25DC" w:rsidRPr="00F8219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8B25D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8B25DC" w:rsidTr="00A0720C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8B25DC" w:rsidTr="00A0720C">
                            <w:tc>
                              <w:tcPr>
                                <w:tcW w:w="1878" w:type="dxa"/>
                                <w:vMerge/>
                              </w:tcPr>
                              <w:p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8B25DC" w:rsidRPr="00F8219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B994DA1" wp14:editId="0343FA4D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5EAF7F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247F5F79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457E719C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1537">
            <w:rPr>
              <w:noProof/>
            </w:rPr>
            <w:drawing>
              <wp:inline distT="0" distB="0" distL="0" distR="0" wp14:anchorId="61E60329" wp14:editId="501415A9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5D8793EF" w14:textId="77777777" w:rsidR="008B25DC" w:rsidRPr="000A773D" w:rsidRDefault="008B25D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35431735" w14:textId="77777777" w:rsidR="008B25DC" w:rsidRPr="000A773D" w:rsidRDefault="008B25D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8B25DC" w14:paraId="06877E78" w14:textId="77777777" w:rsidTr="00040DE8">
      <w:tc>
        <w:tcPr>
          <w:tcW w:w="1871" w:type="dxa"/>
          <w:vMerge/>
        </w:tcPr>
        <w:p w14:paraId="0BB88943" w14:textId="77777777" w:rsidR="008B25DC" w:rsidRDefault="008B25DC" w:rsidP="008922CF">
          <w:pPr>
            <w:pStyle w:val="Fuzeile"/>
          </w:pPr>
        </w:p>
      </w:tc>
      <w:tc>
        <w:tcPr>
          <w:tcW w:w="5272" w:type="dxa"/>
        </w:tcPr>
        <w:p w14:paraId="417692ED" w14:textId="77777777" w:rsidR="008B25DC" w:rsidRPr="000A773D" w:rsidRDefault="008B25D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7CEF61CA" w14:textId="77777777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951200">
            <w:fldChar w:fldCharType="begin"/>
          </w:r>
          <w:r w:rsidR="00951200">
            <w:instrText xml:space="preserve"> NUMPAGES  \* MERGEFORMAT </w:instrText>
          </w:r>
          <w:r w:rsidR="00951200">
            <w:fldChar w:fldCharType="separate"/>
          </w:r>
          <w:r w:rsidR="0044684A" w:rsidRPr="0044684A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951200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170B6D48" w14:textId="77777777" w:rsidR="008B25DC" w:rsidRPr="00D35A39" w:rsidRDefault="00784D62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8FD61A" wp14:editId="021577E5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F8DEA4B" w14:textId="77777777" w:rsidR="008B25DC" w:rsidRPr="00116369" w:rsidRDefault="008B25D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8B25DC" w:rsidRPr="00116369" w:rsidRDefault="008B25D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8B25DC" w14:paraId="57A16066" w14:textId="77777777" w:rsidTr="008922CF">
      <w:tc>
        <w:tcPr>
          <w:tcW w:w="1871" w:type="dxa"/>
          <w:vMerge w:val="restart"/>
          <w:vAlign w:val="center"/>
        </w:tcPr>
        <w:p w14:paraId="4914BD61" w14:textId="77777777" w:rsidR="008B25DC" w:rsidRDefault="00784D62" w:rsidP="008922CF">
          <w:pPr>
            <w:pStyle w:val="Fuzeile"/>
          </w:pPr>
          <w:r w:rsidRPr="001F1537">
            <w:rPr>
              <w:noProof/>
            </w:rPr>
            <w:drawing>
              <wp:inline distT="0" distB="0" distL="0" distR="0" wp14:anchorId="0CA53482" wp14:editId="38DC0811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3BB1FFDD" w14:textId="77777777" w:rsidR="008B25DC" w:rsidRPr="000A773D" w:rsidRDefault="008B25D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36B1A205" w14:textId="77777777" w:rsidR="008B25DC" w:rsidRPr="000A773D" w:rsidRDefault="008B25D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8B25DC" w14:paraId="02341D07" w14:textId="77777777" w:rsidTr="008922CF">
      <w:tc>
        <w:tcPr>
          <w:tcW w:w="1871" w:type="dxa"/>
          <w:vMerge/>
        </w:tcPr>
        <w:p w14:paraId="64FC06F0" w14:textId="77777777" w:rsidR="008B25DC" w:rsidRDefault="008B25DC" w:rsidP="008922CF">
          <w:pPr>
            <w:pStyle w:val="Fuzeile"/>
          </w:pPr>
        </w:p>
      </w:tc>
      <w:tc>
        <w:tcPr>
          <w:tcW w:w="5289" w:type="dxa"/>
        </w:tcPr>
        <w:p w14:paraId="33A315E1" w14:textId="3B08F567" w:rsidR="008B25DC" w:rsidRPr="000A773D" w:rsidRDefault="008B25DC" w:rsidP="0098615E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>
            <w:rPr>
              <w:rFonts w:ascii="Arial" w:hAnsi="Arial" w:cs="Arial"/>
              <w:color w:val="444444"/>
              <w:sz w:val="16"/>
              <w:szCs w:val="16"/>
            </w:rPr>
            <w:t>der Revision</w:t>
          </w:r>
          <w:r w:rsidR="00F913EB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98615E">
            <w:rPr>
              <w:rFonts w:ascii="Arial" w:hAnsi="Arial" w:cs="Arial"/>
              <w:color w:val="444444"/>
              <w:sz w:val="16"/>
              <w:szCs w:val="16"/>
            </w:rPr>
            <w:t>10.05.2022</w:t>
          </w:r>
        </w:p>
      </w:tc>
      <w:tc>
        <w:tcPr>
          <w:tcW w:w="2534" w:type="dxa"/>
          <w:vAlign w:val="center"/>
        </w:tcPr>
        <w:p w14:paraId="128B39C6" w14:textId="6CF82DF0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951200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951200">
            <w:fldChar w:fldCharType="begin"/>
          </w:r>
          <w:r w:rsidR="00951200">
            <w:instrText xml:space="preserve"> NUMPAGES  \* MERGEFORMAT </w:instrText>
          </w:r>
          <w:r w:rsidR="00951200">
            <w:fldChar w:fldCharType="separate"/>
          </w:r>
          <w:r w:rsidR="00951200" w:rsidRPr="00951200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951200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244A3C95" w14:textId="77777777" w:rsidR="008B25DC" w:rsidRDefault="008B25D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157C" w14:textId="77777777" w:rsidR="004140CF" w:rsidRDefault="004140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7C1D" w14:textId="77777777" w:rsidR="001E4C54" w:rsidRDefault="001E4C54">
      <w:r>
        <w:separator/>
      </w:r>
    </w:p>
  </w:footnote>
  <w:footnote w:type="continuationSeparator" w:id="0">
    <w:p w14:paraId="03EFFE1A" w14:textId="77777777" w:rsidR="001E4C54" w:rsidRDefault="001E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0E5B" w14:textId="77777777" w:rsidR="008B25DC" w:rsidRDefault="00784D62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07EBC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08D9FB2" wp14:editId="24342FBB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DDA24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8B25DC">
      <w:rPr>
        <w:rFonts w:ascii="Wingdings" w:hAnsi="Wingdings"/>
        <w:b/>
        <w:color w:val="FFFFFF"/>
      </w:rPr>
      <w:t></w:t>
    </w:r>
    <w:r w:rsidR="008B25DC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8B25DC">
      <w:rPr>
        <w:rFonts w:ascii="Arial" w:hAnsi="Arial"/>
        <w:b/>
        <w:color w:val="FFFFFF"/>
      </w:rPr>
      <w:t>pt</w:t>
    </w:r>
    <w:proofErr w:type="spellEnd"/>
    <w:r w:rsidR="008B25DC">
      <w:rPr>
        <w:rFonts w:ascii="Arial" w:hAnsi="Arial"/>
        <w:b/>
        <w:color w:val="FFFFFF"/>
      </w:rPr>
      <w:t xml:space="preserve">, Zeilenabstand Einfach) </w:t>
    </w:r>
  </w:p>
  <w:p w14:paraId="31288543" w14:textId="77777777" w:rsidR="008B25DC" w:rsidRPr="00FB55FC" w:rsidRDefault="008B25D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7A8D2AC3" w14:textId="77777777" w:rsidR="008B25DC" w:rsidRPr="000630E8" w:rsidRDefault="008B25D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C545" w14:textId="77777777" w:rsidR="008B25DC" w:rsidRDefault="00784D62">
    <w:pPr>
      <w:ind w:right="-6"/>
      <w:jc w:val="right"/>
      <w:rPr>
        <w:rFonts w:ascii="Helvetica" w:hAnsi="Helvetica"/>
        <w:color w:val="FFFFFF"/>
        <w:sz w:val="40"/>
      </w:rPr>
    </w:pPr>
    <w:r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117D807" wp14:editId="0AC735C6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CDC7A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66AD5F" wp14:editId="5915DC94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2B9FF" w14:textId="77777777" w:rsidR="008B25DC" w:rsidRDefault="008B25D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</w:t>
                          </w:r>
                          <w:r w:rsidR="00F913EB">
                            <w:rPr>
                              <w:rFonts w:ascii="Arial" w:hAnsi="Arial"/>
                              <w:b/>
                              <w:color w:val="FFFFFF"/>
                            </w:rPr>
                            <w:t>eitshilfe zur Qualitätssicherung</w:t>
                          </w:r>
                        </w:p>
                        <w:p w14:paraId="78364985" w14:textId="77777777" w:rsidR="008B25DC" w:rsidRPr="00845FC1" w:rsidRDefault="00F913EB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Herstellung und Abgabe der Betäubungsmittel zur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FFFF"/>
                            </w:rPr>
                            <w:t>Opi</w:t>
                          </w:r>
                          <w:r w:rsidR="00AC4436">
                            <w:rPr>
                              <w:rFonts w:ascii="Arial" w:hAnsi="Arial"/>
                              <w:color w:val="FFFFFF"/>
                            </w:rPr>
                            <w:t>oid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substitution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8B25DC" w:rsidRDefault="008B25D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</w:t>
                    </w:r>
                    <w:r w:rsidR="00F913EB">
                      <w:rPr>
                        <w:rFonts w:ascii="Arial" w:hAnsi="Arial"/>
                        <w:b/>
                        <w:color w:val="FFFFFF"/>
                      </w:rPr>
                      <w:t>eitshilfe zur Qualitätssicherung</w:t>
                    </w:r>
                  </w:p>
                  <w:p w:rsidR="008B25DC" w:rsidRPr="00845FC1" w:rsidRDefault="00F913EB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Herstellung und Abgabe der Betäubungsmittel zur Opi</w:t>
                    </w:r>
                    <w:r w:rsidR="00AC4436">
                      <w:rPr>
                        <w:rFonts w:ascii="Arial" w:hAnsi="Arial"/>
                        <w:color w:val="FFFFFF"/>
                      </w:rPr>
                      <w:t>oid</w:t>
                    </w:r>
                    <w:r>
                      <w:rPr>
                        <w:rFonts w:ascii="Arial" w:hAnsi="Arial"/>
                        <w:color w:val="FFFFFF"/>
                      </w:rPr>
                      <w:t>substitution</w:t>
                    </w:r>
                  </w:p>
                </w:txbxContent>
              </v:textbox>
            </v:shape>
          </w:pict>
        </mc:Fallback>
      </mc:AlternateContent>
    </w:r>
  </w:p>
  <w:p w14:paraId="3EF8892F" w14:textId="77777777" w:rsidR="008B25DC" w:rsidRDefault="008B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B25DC" w14:paraId="6C5C0669" w14:textId="77777777" w:rsidTr="008922CF">
      <w:tc>
        <w:tcPr>
          <w:tcW w:w="6804" w:type="dxa"/>
          <w:vMerge w:val="restart"/>
          <w:vAlign w:val="center"/>
        </w:tcPr>
        <w:p w14:paraId="3E22FFF4" w14:textId="77777777" w:rsidR="008B25DC" w:rsidRDefault="00784D62" w:rsidP="008922CF">
          <w:r>
            <w:rPr>
              <w:noProof/>
            </w:rPr>
            <w:drawing>
              <wp:inline distT="0" distB="0" distL="0" distR="0" wp14:anchorId="6C2E3E6B" wp14:editId="451D8003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5FC20755" w14:textId="77777777" w:rsidR="008B25DC" w:rsidRPr="00516002" w:rsidRDefault="008B25D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31A043F6" w14:textId="77777777" w:rsidR="008B25DC" w:rsidRPr="00233A6D" w:rsidRDefault="008B25D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25889060" w14:textId="77777777" w:rsidTr="008922CF">
      <w:tc>
        <w:tcPr>
          <w:tcW w:w="6804" w:type="dxa"/>
          <w:vMerge/>
        </w:tcPr>
        <w:p w14:paraId="216EE661" w14:textId="77777777" w:rsidR="008B25DC" w:rsidRDefault="008B25DC" w:rsidP="008922CF"/>
      </w:tc>
      <w:tc>
        <w:tcPr>
          <w:tcW w:w="2127" w:type="dxa"/>
        </w:tcPr>
        <w:p w14:paraId="3688D102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39C7154A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2BC5A818" w14:textId="77777777" w:rsidTr="008922CF">
      <w:tc>
        <w:tcPr>
          <w:tcW w:w="6804" w:type="dxa"/>
          <w:vMerge/>
        </w:tcPr>
        <w:p w14:paraId="03177A36" w14:textId="77777777" w:rsidR="008B25DC" w:rsidRDefault="008B25DC" w:rsidP="008922CF"/>
      </w:tc>
      <w:tc>
        <w:tcPr>
          <w:tcW w:w="2127" w:type="dxa"/>
        </w:tcPr>
        <w:p w14:paraId="36B81A19" w14:textId="77777777" w:rsidR="008B25DC" w:rsidRPr="00516002" w:rsidRDefault="008B25D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4FCDF891" w14:textId="77777777" w:rsidR="008B25DC" w:rsidRPr="00A6707C" w:rsidRDefault="008B25D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58CE7D41" w14:textId="77777777" w:rsidR="008B25DC" w:rsidRDefault="00784D62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C4D7B9" wp14:editId="75948582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3CF7B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2.2pt" o:bullet="t">
        <v:imagedata r:id="rId1" o:title=""/>
      </v:shape>
    </w:pict>
  </w:numPicBullet>
  <w:numPicBullet w:numPicBulletId="1">
    <w:pict>
      <v:shape id="_x0000_i1027" type="#_x0000_t75" style="width:11.4pt;height:11.4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D73AE7"/>
    <w:multiLevelType w:val="hybridMultilevel"/>
    <w:tmpl w:val="1F602DBA"/>
    <w:lvl w:ilvl="0" w:tplc="AE125AB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4"/>
  </w:num>
  <w:num w:numId="14">
    <w:abstractNumId w:val="34"/>
  </w:num>
  <w:num w:numId="15">
    <w:abstractNumId w:val="36"/>
  </w:num>
  <w:num w:numId="16">
    <w:abstractNumId w:val="24"/>
  </w:num>
  <w:num w:numId="17">
    <w:abstractNumId w:val="19"/>
  </w:num>
  <w:num w:numId="18">
    <w:abstractNumId w:val="21"/>
  </w:num>
  <w:num w:numId="19">
    <w:abstractNumId w:val="29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6"/>
  </w:num>
  <w:num w:numId="22">
    <w:abstractNumId w:val="18"/>
  </w:num>
  <w:num w:numId="23">
    <w:abstractNumId w:val="25"/>
  </w:num>
  <w:num w:numId="24">
    <w:abstractNumId w:val="28"/>
  </w:num>
  <w:num w:numId="25">
    <w:abstractNumId w:val="23"/>
  </w:num>
  <w:num w:numId="26">
    <w:abstractNumId w:val="17"/>
  </w:num>
  <w:num w:numId="27">
    <w:abstractNumId w:val="15"/>
  </w:num>
  <w:num w:numId="28">
    <w:abstractNumId w:val="33"/>
  </w:num>
  <w:num w:numId="29">
    <w:abstractNumId w:val="20"/>
  </w:num>
  <w:num w:numId="30">
    <w:abstractNumId w:val="32"/>
  </w:num>
  <w:num w:numId="31">
    <w:abstractNumId w:val="12"/>
  </w:num>
  <w:num w:numId="32">
    <w:abstractNumId w:val="22"/>
  </w:num>
  <w:num w:numId="33">
    <w:abstractNumId w:val="35"/>
  </w:num>
  <w:num w:numId="34">
    <w:abstractNumId w:val="27"/>
  </w:num>
  <w:num w:numId="35">
    <w:abstractNumId w:val="16"/>
  </w:num>
  <w:num w:numId="36">
    <w:abstractNumId w:val="30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0B77"/>
    <w:rsid w:val="00061182"/>
    <w:rsid w:val="000625E9"/>
    <w:rsid w:val="000630E8"/>
    <w:rsid w:val="00072B27"/>
    <w:rsid w:val="00076AA7"/>
    <w:rsid w:val="00081C2A"/>
    <w:rsid w:val="00095F17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42898"/>
    <w:rsid w:val="00163A45"/>
    <w:rsid w:val="00165738"/>
    <w:rsid w:val="00171AA8"/>
    <w:rsid w:val="00171D6E"/>
    <w:rsid w:val="00176A66"/>
    <w:rsid w:val="00177EE7"/>
    <w:rsid w:val="00190B23"/>
    <w:rsid w:val="001912DA"/>
    <w:rsid w:val="00191B7F"/>
    <w:rsid w:val="00192024"/>
    <w:rsid w:val="001A58B6"/>
    <w:rsid w:val="001A65F0"/>
    <w:rsid w:val="001B62D2"/>
    <w:rsid w:val="001C20A0"/>
    <w:rsid w:val="001C49FC"/>
    <w:rsid w:val="001C64CC"/>
    <w:rsid w:val="001C7F97"/>
    <w:rsid w:val="001E0EAB"/>
    <w:rsid w:val="001E4C54"/>
    <w:rsid w:val="001F583F"/>
    <w:rsid w:val="00200010"/>
    <w:rsid w:val="00202593"/>
    <w:rsid w:val="00206C50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71803"/>
    <w:rsid w:val="002755F6"/>
    <w:rsid w:val="00275901"/>
    <w:rsid w:val="002833B6"/>
    <w:rsid w:val="00297ADF"/>
    <w:rsid w:val="002A772D"/>
    <w:rsid w:val="002D240A"/>
    <w:rsid w:val="002E0CCB"/>
    <w:rsid w:val="003009F3"/>
    <w:rsid w:val="00311EE2"/>
    <w:rsid w:val="0033255D"/>
    <w:rsid w:val="00333E1E"/>
    <w:rsid w:val="00336DCC"/>
    <w:rsid w:val="00346A60"/>
    <w:rsid w:val="003509A9"/>
    <w:rsid w:val="0035496B"/>
    <w:rsid w:val="00354E59"/>
    <w:rsid w:val="00366C92"/>
    <w:rsid w:val="00386472"/>
    <w:rsid w:val="00395DAF"/>
    <w:rsid w:val="003A5401"/>
    <w:rsid w:val="003A7DBE"/>
    <w:rsid w:val="003C5743"/>
    <w:rsid w:val="003C733E"/>
    <w:rsid w:val="003D2F25"/>
    <w:rsid w:val="003D57E4"/>
    <w:rsid w:val="003D736F"/>
    <w:rsid w:val="003E6A48"/>
    <w:rsid w:val="003F067A"/>
    <w:rsid w:val="003F26A4"/>
    <w:rsid w:val="00402312"/>
    <w:rsid w:val="0040622C"/>
    <w:rsid w:val="00412D92"/>
    <w:rsid w:val="004136C1"/>
    <w:rsid w:val="004140CF"/>
    <w:rsid w:val="00415259"/>
    <w:rsid w:val="004162E4"/>
    <w:rsid w:val="00416514"/>
    <w:rsid w:val="00420CB4"/>
    <w:rsid w:val="00433C9D"/>
    <w:rsid w:val="00440C5D"/>
    <w:rsid w:val="0044684A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B6BAB"/>
    <w:rsid w:val="004F0DAD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301E1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901FB"/>
    <w:rsid w:val="00591D61"/>
    <w:rsid w:val="00597613"/>
    <w:rsid w:val="005A1FD7"/>
    <w:rsid w:val="005A4099"/>
    <w:rsid w:val="005A4179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E31"/>
    <w:rsid w:val="00614672"/>
    <w:rsid w:val="006214F2"/>
    <w:rsid w:val="00635C30"/>
    <w:rsid w:val="00637879"/>
    <w:rsid w:val="00641B70"/>
    <w:rsid w:val="0064352D"/>
    <w:rsid w:val="00646CB1"/>
    <w:rsid w:val="0065236A"/>
    <w:rsid w:val="006532D4"/>
    <w:rsid w:val="00662E31"/>
    <w:rsid w:val="006633F2"/>
    <w:rsid w:val="00663842"/>
    <w:rsid w:val="00666470"/>
    <w:rsid w:val="00671AB9"/>
    <w:rsid w:val="00677B0D"/>
    <w:rsid w:val="0068351B"/>
    <w:rsid w:val="006957FF"/>
    <w:rsid w:val="00695942"/>
    <w:rsid w:val="006A3049"/>
    <w:rsid w:val="006A70F1"/>
    <w:rsid w:val="006A762B"/>
    <w:rsid w:val="006B2E9A"/>
    <w:rsid w:val="006C2A87"/>
    <w:rsid w:val="006D6C8C"/>
    <w:rsid w:val="006E49CB"/>
    <w:rsid w:val="006E4A1B"/>
    <w:rsid w:val="006F46A4"/>
    <w:rsid w:val="006F76BB"/>
    <w:rsid w:val="00704655"/>
    <w:rsid w:val="00705CDB"/>
    <w:rsid w:val="00706EF1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4D62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7D7F"/>
    <w:rsid w:val="008230E6"/>
    <w:rsid w:val="00830F48"/>
    <w:rsid w:val="008320C9"/>
    <w:rsid w:val="008459BF"/>
    <w:rsid w:val="00845FC1"/>
    <w:rsid w:val="00846F09"/>
    <w:rsid w:val="00853D80"/>
    <w:rsid w:val="00864975"/>
    <w:rsid w:val="00875141"/>
    <w:rsid w:val="008922CF"/>
    <w:rsid w:val="008949E7"/>
    <w:rsid w:val="008A5AA0"/>
    <w:rsid w:val="008B25DC"/>
    <w:rsid w:val="008B5201"/>
    <w:rsid w:val="008B70D7"/>
    <w:rsid w:val="008C1E04"/>
    <w:rsid w:val="008C4666"/>
    <w:rsid w:val="008D5C89"/>
    <w:rsid w:val="008E04FA"/>
    <w:rsid w:val="008E2ED5"/>
    <w:rsid w:val="008E6440"/>
    <w:rsid w:val="008E6D39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51200"/>
    <w:rsid w:val="00983457"/>
    <w:rsid w:val="0098615E"/>
    <w:rsid w:val="00993E40"/>
    <w:rsid w:val="009A35DE"/>
    <w:rsid w:val="009A5E93"/>
    <w:rsid w:val="009A5FB4"/>
    <w:rsid w:val="009B4C7D"/>
    <w:rsid w:val="009B554C"/>
    <w:rsid w:val="009C23C3"/>
    <w:rsid w:val="009C5F1F"/>
    <w:rsid w:val="009C6770"/>
    <w:rsid w:val="009D103F"/>
    <w:rsid w:val="009D770F"/>
    <w:rsid w:val="009E0161"/>
    <w:rsid w:val="009E2364"/>
    <w:rsid w:val="009F5DAA"/>
    <w:rsid w:val="00A0720C"/>
    <w:rsid w:val="00A16961"/>
    <w:rsid w:val="00A24533"/>
    <w:rsid w:val="00A26C70"/>
    <w:rsid w:val="00A30ECA"/>
    <w:rsid w:val="00A349BA"/>
    <w:rsid w:val="00A41160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B5C3B"/>
    <w:rsid w:val="00AC4436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97C3C"/>
    <w:rsid w:val="00BA53BB"/>
    <w:rsid w:val="00BA5E97"/>
    <w:rsid w:val="00BA704E"/>
    <w:rsid w:val="00BB29E6"/>
    <w:rsid w:val="00BC4EE9"/>
    <w:rsid w:val="00BC65D7"/>
    <w:rsid w:val="00BD00C9"/>
    <w:rsid w:val="00BD12EE"/>
    <w:rsid w:val="00BD1FF1"/>
    <w:rsid w:val="00BD49AF"/>
    <w:rsid w:val="00BD5AF3"/>
    <w:rsid w:val="00BE4DCD"/>
    <w:rsid w:val="00BE7B97"/>
    <w:rsid w:val="00BF4B8C"/>
    <w:rsid w:val="00C16B24"/>
    <w:rsid w:val="00C21DFE"/>
    <w:rsid w:val="00C32463"/>
    <w:rsid w:val="00C343D6"/>
    <w:rsid w:val="00C3519E"/>
    <w:rsid w:val="00C42D5C"/>
    <w:rsid w:val="00C43B36"/>
    <w:rsid w:val="00C46AFB"/>
    <w:rsid w:val="00C64EF4"/>
    <w:rsid w:val="00C65CAE"/>
    <w:rsid w:val="00C715E7"/>
    <w:rsid w:val="00C717B9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07EBC"/>
    <w:rsid w:val="00D10038"/>
    <w:rsid w:val="00D146C2"/>
    <w:rsid w:val="00D301A3"/>
    <w:rsid w:val="00D301A6"/>
    <w:rsid w:val="00D35A39"/>
    <w:rsid w:val="00D36EC7"/>
    <w:rsid w:val="00D430AF"/>
    <w:rsid w:val="00D43228"/>
    <w:rsid w:val="00D47CF4"/>
    <w:rsid w:val="00D566BE"/>
    <w:rsid w:val="00D61230"/>
    <w:rsid w:val="00D723F7"/>
    <w:rsid w:val="00D7524C"/>
    <w:rsid w:val="00D77E05"/>
    <w:rsid w:val="00D819E7"/>
    <w:rsid w:val="00D87C52"/>
    <w:rsid w:val="00D9476C"/>
    <w:rsid w:val="00D9774A"/>
    <w:rsid w:val="00DA7CE9"/>
    <w:rsid w:val="00DB4D51"/>
    <w:rsid w:val="00DB775F"/>
    <w:rsid w:val="00DC1410"/>
    <w:rsid w:val="00DC1AE7"/>
    <w:rsid w:val="00DC4CD3"/>
    <w:rsid w:val="00DC542A"/>
    <w:rsid w:val="00DD238D"/>
    <w:rsid w:val="00DE02E2"/>
    <w:rsid w:val="00DF57B6"/>
    <w:rsid w:val="00E00FFB"/>
    <w:rsid w:val="00E05B9D"/>
    <w:rsid w:val="00E06DFF"/>
    <w:rsid w:val="00E101D9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DAB"/>
    <w:rsid w:val="00EB037B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41A6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1B15"/>
    <w:rsid w:val="00FC37BD"/>
    <w:rsid w:val="00FD4333"/>
    <w:rsid w:val="00FE0D3F"/>
    <w:rsid w:val="00FE0F63"/>
    <w:rsid w:val="00FE1C2E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0DEB0EFD"/>
  <w15:chartTrackingRefBased/>
  <w15:docId w15:val="{34B3EE95-17BE-483E-93D1-6176DA4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berarbeitung">
    <w:name w:val="Revision"/>
    <w:hidden/>
    <w:uiPriority w:val="99"/>
    <w:semiHidden/>
    <w:rsid w:val="00346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27DD-C1DB-467C-B359-CBB5119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Ahl, Peggy</cp:lastModifiedBy>
  <cp:revision>3</cp:revision>
  <cp:lastPrinted>2017-09-25T11:45:00Z</cp:lastPrinted>
  <dcterms:created xsi:type="dcterms:W3CDTF">2022-05-12T11:20:00Z</dcterms:created>
  <dcterms:modified xsi:type="dcterms:W3CDTF">2022-05-16T11:48:00Z</dcterms:modified>
</cp:coreProperties>
</file>